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DC6" w:rsidRPr="003056D5" w:rsidRDefault="00FE6DC6" w:rsidP="00FE6D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Утверждаю:</w:t>
      </w:r>
    </w:p>
    <w:p w:rsidR="00FE6DC6" w:rsidRPr="003056D5" w:rsidRDefault="00FE6DC6" w:rsidP="00FE6D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Директор МКОУ</w:t>
      </w:r>
    </w:p>
    <w:p w:rsidR="00FE6DC6" w:rsidRPr="003056D5" w:rsidRDefault="00FE6DC6" w:rsidP="000561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«</w:t>
      </w:r>
      <w:proofErr w:type="spellStart"/>
      <w:r w:rsidRPr="003056D5">
        <w:rPr>
          <w:rFonts w:ascii="Times New Roman" w:hAnsi="Times New Roman" w:cs="Times New Roman"/>
          <w:sz w:val="28"/>
          <w:szCs w:val="28"/>
        </w:rPr>
        <w:t>Султанянгиюртовская</w:t>
      </w:r>
      <w:proofErr w:type="spellEnd"/>
      <w:r w:rsidRPr="003056D5">
        <w:rPr>
          <w:rFonts w:ascii="Times New Roman" w:hAnsi="Times New Roman" w:cs="Times New Roman"/>
          <w:sz w:val="28"/>
          <w:szCs w:val="28"/>
        </w:rPr>
        <w:t xml:space="preserve"> СОШ</w:t>
      </w:r>
      <w:r w:rsidR="000561AC">
        <w:rPr>
          <w:rFonts w:ascii="Times New Roman" w:hAnsi="Times New Roman" w:cs="Times New Roman"/>
          <w:sz w:val="28"/>
          <w:szCs w:val="28"/>
        </w:rPr>
        <w:t xml:space="preserve"> </w:t>
      </w:r>
      <w:r w:rsidR="000561AC">
        <w:rPr>
          <w:rFonts w:ascii="Times New Roman" w:hAnsi="Times New Roman" w:cs="Times New Roman"/>
          <w:sz w:val="24"/>
          <w:szCs w:val="24"/>
        </w:rPr>
        <w:t>№2</w:t>
      </w:r>
      <w:r w:rsidRPr="003056D5">
        <w:rPr>
          <w:rFonts w:ascii="Times New Roman" w:hAnsi="Times New Roman" w:cs="Times New Roman"/>
          <w:sz w:val="28"/>
          <w:szCs w:val="28"/>
        </w:rPr>
        <w:t>»</w:t>
      </w:r>
    </w:p>
    <w:p w:rsidR="00FE6DC6" w:rsidRPr="003056D5" w:rsidRDefault="00FE6DC6" w:rsidP="00FE6D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_________ </w:t>
      </w:r>
      <w:r w:rsidR="000561AC">
        <w:rPr>
          <w:rFonts w:ascii="Times New Roman" w:hAnsi="Times New Roman" w:cs="Times New Roman"/>
          <w:sz w:val="28"/>
          <w:szCs w:val="28"/>
        </w:rPr>
        <w:t xml:space="preserve">Ш.М. </w:t>
      </w:r>
      <w:proofErr w:type="spellStart"/>
      <w:r w:rsidR="000561AC">
        <w:rPr>
          <w:rFonts w:ascii="Times New Roman" w:hAnsi="Times New Roman" w:cs="Times New Roman"/>
          <w:sz w:val="28"/>
          <w:szCs w:val="28"/>
        </w:rPr>
        <w:t>Абдулахидов</w:t>
      </w:r>
      <w:proofErr w:type="spellEnd"/>
    </w:p>
    <w:p w:rsidR="00FE6DC6" w:rsidRPr="003056D5" w:rsidRDefault="00FE6DC6" w:rsidP="00FE6D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01.09.2020 г.</w:t>
      </w:r>
    </w:p>
    <w:p w:rsidR="00FE6DC6" w:rsidRPr="003056D5" w:rsidRDefault="00FE6DC6" w:rsidP="00FE6DC6">
      <w:pPr>
        <w:spacing w:after="0"/>
        <w:ind w:left="-851" w:right="284"/>
        <w:jc w:val="right"/>
        <w:rPr>
          <w:rFonts w:ascii="Times New Roman" w:hAnsi="Times New Roman" w:cs="Times New Roman"/>
          <w:sz w:val="28"/>
          <w:szCs w:val="28"/>
        </w:rPr>
      </w:pP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:rsidR="00FE6DC6" w:rsidRPr="003056D5" w:rsidRDefault="00FE6DC6" w:rsidP="00FE6DC6">
      <w:pPr>
        <w:spacing w:after="0"/>
        <w:ind w:left="-851"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t>Положение об организации безопасных перевозок</w:t>
      </w:r>
    </w:p>
    <w:p w:rsidR="00FE6DC6" w:rsidRPr="003056D5" w:rsidRDefault="00FE6DC6" w:rsidP="00FE6D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t xml:space="preserve">на школьном автобусе </w:t>
      </w:r>
      <w:r w:rsidRPr="003056D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МКОУ «</w:t>
      </w:r>
      <w:proofErr w:type="spellStart"/>
      <w:r w:rsidRPr="003056D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Султанянгиюртовская</w:t>
      </w:r>
      <w:proofErr w:type="spellEnd"/>
      <w:r w:rsidRPr="003056D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СОШ</w:t>
      </w:r>
      <w:r w:rsidR="000561A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561AC" w:rsidRPr="000561AC">
        <w:rPr>
          <w:rFonts w:ascii="Times New Roman" w:hAnsi="Times New Roman" w:cs="Times New Roman"/>
          <w:b/>
          <w:sz w:val="24"/>
          <w:szCs w:val="24"/>
        </w:rPr>
        <w:t>№2</w:t>
      </w:r>
      <w:r w:rsidRPr="003056D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»</w:t>
      </w:r>
    </w:p>
    <w:p w:rsidR="00FE6DC6" w:rsidRPr="003056D5" w:rsidRDefault="00FE6DC6" w:rsidP="00FE6DC6">
      <w:pPr>
        <w:spacing w:after="0"/>
        <w:ind w:left="-851"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1.1. Настоящее Положение разработано в соответствии с Законом Российской Федерации «Об образовании», Федеральным законом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«О безопасности дорожного движения», Положением об обеспечении безопасности перевозок пассажиров автобусами, утвержденным приказом Министерства транспорта Российской Федерации от 8 января 1997 г. № 2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(с изменениями, внесенными приказом Министерства транспорта Российской Федерации от 18 июля 2000 г. № 75), Положением об обеспечении безопасности дорожного движения в предприятиях, учреждениях, организациях, осуществляющих перевозку пассажиров и грузов, утвержденным приказом Министерства транспорта Российской Федерации от 9 марта 1995г. № 27, а также иными нормативными правовыми актами Российской Федерации.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1.2. Организация перевозок детей школьным автобусом осуществляется в соответствии с действующими нормативными правовыми актами Российской Федерации по обеспечению безопасности дорожного движения, перевозок пассажиров автобусами.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1.3. По своему назначению школьный автобус, специально предназначенный для перевозки детей (далее автобус), относится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к специальным транспортным средствам, используемым для доставки учащихся и воспитанников образовательных учреждений на учебные занятия и внеклассные мероприятия.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1.4. Автобус должен соответствовать требованиям ГОСТ </w:t>
      </w:r>
      <w:proofErr w:type="gramStart"/>
      <w:r w:rsidRPr="003056D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056D5">
        <w:rPr>
          <w:rFonts w:ascii="Times New Roman" w:hAnsi="Times New Roman" w:cs="Times New Roman"/>
          <w:sz w:val="28"/>
          <w:szCs w:val="28"/>
        </w:rPr>
        <w:t xml:space="preserve"> 51160-98 «Автобусы для перевозки детей. </w:t>
      </w:r>
      <w:proofErr w:type="gramStart"/>
      <w:r w:rsidRPr="003056D5">
        <w:rPr>
          <w:rFonts w:ascii="Times New Roman" w:hAnsi="Times New Roman" w:cs="Times New Roman"/>
          <w:sz w:val="28"/>
          <w:szCs w:val="28"/>
        </w:rPr>
        <w:t>Технические требования», введенного</w:t>
      </w:r>
      <w:proofErr w:type="gramEnd"/>
    </w:p>
    <w:p w:rsidR="00FE6DC6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в действие с 01.01.1999.</w:t>
      </w:r>
    </w:p>
    <w:p w:rsidR="00FE6DC6" w:rsidRPr="00FE6DC6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1.5. Автобус работает на специальных школьных маршрутах, которые разрабатываются </w:t>
      </w:r>
      <w:r w:rsidRPr="00FE6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МКОУ «Султанянгиюртовская СОШ имени Ю.А. Акаева»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(далее Учреждение) совместно с управлением образования администрации и согласовываются с органами ГИБДД ОВД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b/>
          <w:sz w:val="28"/>
          <w:szCs w:val="28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lastRenderedPageBreak/>
        <w:t>2. Оформление автобуса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2.1. Автобус должен быть окрашен в желтый цвет с надписью «Дети».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2.2. Спереди и сзади автобуса устанавливаются опознавательные знаки «Перевозка детей» в соответствии с п. 8 Основных положений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по допуску транспортных средств к эксплуатации и обязанностей должностных лиц по обеспечению безопасности дорожного движения.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3. Основные требования по обеспечению безопасности специальных перевозок детей в школьном автобусе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3.1. При организации перевозок детей должны выполняться следующие требования: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перевозка детей производится в сопровождении взрослого человека, определенного приказом директора Учреждения и прошедшего соответствующий инструктаж по охране труда, инструктаж по технике безопасности дорожного движения, инструктаж о правилах поведении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в школьном автобусе во время движения.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перевозка детей автобусом должна осуществляться с включенным ближним светом фар, скорость движения выбирается водителем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в зависимости от дорожных, метеорологических и других условий, но при этом не должна превышать 60 км в час;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окна в салоне автобуса при движении должны быть закрыты;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водителю запрещается выходить из кабины автобуса при посадке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и высадке детей, осуществлять движение задним ходом;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для детей, пользующихся автобусом, в Учреждении организуются специальные занятия по правилам поведения в транспорте, в классных журналах ставятся отметки о проведении специальных занятий по предметам «Окружающий мир» в начальной школе и "Основы безопасности жизнедеятельности" в основной и средней школе или на специально отведенных страницах папки классного руководителя по воспитательной работе; проводится вводный инструктаж, инструктаж по технике безопасности дорожного движения, инструктаж о правилах поведении в школьном автобусе во время движения, о чем делается отметка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в специальном журнале.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для водителя автобуса и директора Учреждения проводятся инструктажи, о чем делаются отметки в журналах регистрации инструктажей по технике безопасности.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3.2. В случае если не нарушается режим подвоза детей на учебные занятия, возможно использование автобуса: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-для подвоза детей на внешкольные мероприятия (конкурсы, олимпиады, выставки), районные и краевые культурно-массовые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lastRenderedPageBreak/>
        <w:t>и спортивные состязания, перевозки детей к местам труда и отдыха,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-для подвоза учителей на районные семинары, собрания, совещания.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В исключительных случаях для обеспечения бесперебойной работы учреждения возможно использование школьного автобуса для решения текущих хозяйственных вопросов.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3.3. Директор М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056D5">
        <w:rPr>
          <w:rFonts w:ascii="Times New Roman" w:hAnsi="Times New Roman" w:cs="Times New Roman"/>
          <w:sz w:val="28"/>
          <w:szCs w:val="28"/>
        </w:rPr>
        <w:t xml:space="preserve">ОУ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6D5">
        <w:rPr>
          <w:rFonts w:ascii="Times New Roman" w:hAnsi="Times New Roman" w:cs="Times New Roman"/>
          <w:sz w:val="28"/>
          <w:szCs w:val="28"/>
        </w:rPr>
        <w:t xml:space="preserve"> может использовать его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в каникулярное время, выходные и праздничные дни для подвоза учащихся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и учителей на образовательные и внешкольные мероприятия, проводимые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по плану работы школы, только после письменного согласования с руководителем управления образования администрации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b/>
          <w:sz w:val="28"/>
          <w:szCs w:val="28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t>4. Условия эксплуатации и обслуживания автобуса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4.1. Управление образования: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- осуществляет </w:t>
      </w:r>
      <w:proofErr w:type="gramStart"/>
      <w:r w:rsidRPr="003056D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056D5">
        <w:rPr>
          <w:rFonts w:ascii="Times New Roman" w:hAnsi="Times New Roman" w:cs="Times New Roman"/>
          <w:sz w:val="28"/>
          <w:szCs w:val="28"/>
        </w:rPr>
        <w:t xml:space="preserve"> целевым использованием школьных автобусов;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согласовывает план мероприятий по эффективному использованию школьных автобусов;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утверждает графики выездов детей во внеурочное время, предоставляет их перевозчику;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разрабатывает и согласовывает с заинтересованными службами графики движения автобусов, передает их транспортной инспекции;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определяет пункты посадки и высадки детей по согласованию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с органами безопасности дорожного движения.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4.2. Учреждение: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регистрирует автобус на общих основаниях в регистрационных подразделениях ГИБДД;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обеспечивает сопровождение детей взрослыми лицами;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разрабатывает и согласовывает с заинтересованными службами графики движения автобусов, передает их в управление образования;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обеспечивает перевозку детей и эксплуатацию автобуса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законодательством;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- организовывает </w:t>
      </w:r>
      <w:proofErr w:type="gramStart"/>
      <w:r w:rsidRPr="003056D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056D5">
        <w:rPr>
          <w:rFonts w:ascii="Times New Roman" w:hAnsi="Times New Roman" w:cs="Times New Roman"/>
          <w:sz w:val="28"/>
          <w:szCs w:val="28"/>
        </w:rPr>
        <w:t xml:space="preserve"> соблюдением графиков и маршрутов движения, нормами вместимости школьных автобусов;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проводит обследование дорожных условий на маршруте не реже двух раз в год (к осенне-зимнему и весенне-летнему периоду);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- инструктирует детей о правилах безопасного поведения в местах сбора и во время ожидания автобуса, о порядке посадки и высадки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из автобуса, о правилах поведения во время движения и остановки автобуса, о поведении при возникновении опасных или чрезвычайных ситуаций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во время перевозок.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lastRenderedPageBreak/>
        <w:t>4.3. В случаях, не терпящих отлагательства, когда дорожные или метеорологические условия представляют угрозу безопасности перевозок детей, директор Учреждения, руководитель поездки, сопровождающий, дорожные коммунальные организации, органы ГИБДД обязаны прекратить движение автобусов на школьных маршрутах.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b/>
          <w:sz w:val="28"/>
          <w:szCs w:val="28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t>5. Обслуживание и эксплуатация автобуса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5.1.Учащиеся, воспитанники и сопровождающие их лица пользуются правом бесплатного проезда в автобусе.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5.2. Технический осмотр проводится каждые 6 месяцев, начиная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со времени первого техосмотра; техническое обслуживание механизмов, узлов и деталей, определяющих безопасность эксплуатации автобуса, проводится согласно графику проведения технического обслуживания.</w:t>
      </w:r>
    </w:p>
    <w:p w:rsidR="00FE6DC6" w:rsidRPr="003056D5" w:rsidRDefault="00FE6DC6" w:rsidP="00FE6DC6">
      <w:pPr>
        <w:spacing w:after="0"/>
        <w:ind w:right="284"/>
        <w:rPr>
          <w:rFonts w:ascii="Times New Roman" w:hAnsi="Times New Roman" w:cs="Times New Roman"/>
          <w:sz w:val="28"/>
          <w:szCs w:val="28"/>
        </w:rPr>
      </w:pP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b/>
          <w:sz w:val="28"/>
          <w:szCs w:val="28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t>6 Перечень документов, регламентирующих эксплуатацию школьного автобуса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1. Лицензия.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2. Страховой полис о страховании автобуса.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3. Паспорт транспортного средства.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4. Медицинская справка водителя.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5. Договор на оказание услуг по медицинскому обслуживанию водителей и ремонту автотранспорта.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6. Договор на стоянку транспортного средства.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7. Договор на оказание услуг по техническому обслуживанию и ремонту автотранспорта.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8. Удостоверение профессиональной компетенции механика или другие лица, прошедшего </w:t>
      </w:r>
      <w:proofErr w:type="gramStart"/>
      <w:r w:rsidRPr="003056D5">
        <w:rPr>
          <w:rFonts w:ascii="Times New Roman" w:hAnsi="Times New Roman" w:cs="Times New Roman"/>
          <w:sz w:val="28"/>
          <w:szCs w:val="28"/>
        </w:rPr>
        <w:t>обучение по программе</w:t>
      </w:r>
      <w:proofErr w:type="gramEnd"/>
      <w:r w:rsidRPr="003056D5">
        <w:rPr>
          <w:rFonts w:ascii="Times New Roman" w:hAnsi="Times New Roman" w:cs="Times New Roman"/>
          <w:sz w:val="28"/>
          <w:szCs w:val="28"/>
        </w:rPr>
        <w:t xml:space="preserve"> "Квалификационная подготовка по организации перевозок автомобильным транспортом Российской Федерации".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9. Светокопии: тех талона и лицензионной карточки автобуса, водительского удостоверения.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10. Схема школьного маршрута, согласованного с ГИБДД.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11. Список учащихся, подлежащих перевозке к школе.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12. Список ответственных лиц за безопасность при перевозках.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13. Наличие приказов: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а) об утверждении списка учащихся, подлежащих перевозке к школе;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б) о назначении ответственного лица (сопровождающего) за безопасность дорожного движения во время движения;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в) о назначении ответственного лица по школе за организацию перевозок: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г) об организации работы школьного автопарка;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proofErr w:type="spellStart"/>
      <w:r w:rsidRPr="003056D5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3056D5">
        <w:rPr>
          <w:rFonts w:ascii="Times New Roman" w:hAnsi="Times New Roman" w:cs="Times New Roman"/>
          <w:sz w:val="28"/>
          <w:szCs w:val="28"/>
        </w:rPr>
        <w:t>) о направлении автотранспорта (текущие) и другие.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lastRenderedPageBreak/>
        <w:t>15. Журналы: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а) регистрации инструктажа на рабочем месте;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б) регистрации вводного инструктажа;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в) регистрации инструктажа по технике безопасности дорожного движения, о правилах поведении в школьном автобусе во время движения;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г) ТО-1-ежедневный </w:t>
      </w:r>
      <w:proofErr w:type="spellStart"/>
      <w:r w:rsidRPr="003056D5">
        <w:rPr>
          <w:rFonts w:ascii="Times New Roman" w:hAnsi="Times New Roman" w:cs="Times New Roman"/>
          <w:sz w:val="28"/>
          <w:szCs w:val="28"/>
        </w:rPr>
        <w:t>предрейсовый</w:t>
      </w:r>
      <w:proofErr w:type="spellEnd"/>
      <w:r w:rsidRPr="003056D5">
        <w:rPr>
          <w:rFonts w:ascii="Times New Roman" w:hAnsi="Times New Roman" w:cs="Times New Roman"/>
          <w:sz w:val="28"/>
          <w:szCs w:val="28"/>
        </w:rPr>
        <w:t xml:space="preserve"> технический осмотр;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proofErr w:type="spellStart"/>
      <w:r w:rsidRPr="003056D5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3056D5">
        <w:rPr>
          <w:rFonts w:ascii="Times New Roman" w:hAnsi="Times New Roman" w:cs="Times New Roman"/>
          <w:sz w:val="28"/>
          <w:szCs w:val="28"/>
        </w:rPr>
        <w:t>) ТЮ-1- ежедневный осмотр;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е) учета выдачи путевых листов;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ж) регистрации ДТП.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16. Графики движения автобуса.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17. Схемы опасных участков маршрута.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18. Путевые листы.</w:t>
      </w: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:rsidR="00FE6DC6" w:rsidRPr="003056D5" w:rsidRDefault="00FE6DC6" w:rsidP="00FE6DC6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</w:p>
    <w:p w:rsidR="00317F82" w:rsidRDefault="00317F82"/>
    <w:sectPr w:rsidR="00317F82" w:rsidSect="00317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6DC6"/>
    <w:rsid w:val="000561AC"/>
    <w:rsid w:val="002040FA"/>
    <w:rsid w:val="00317F82"/>
    <w:rsid w:val="00541A4B"/>
    <w:rsid w:val="00F620BA"/>
    <w:rsid w:val="00FE6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1330</Words>
  <Characters>7586</Characters>
  <Application>Microsoft Office Word</Application>
  <DocSecurity>0</DocSecurity>
  <Lines>63</Lines>
  <Paragraphs>17</Paragraphs>
  <ScaleCrop>false</ScaleCrop>
  <Company/>
  <LinksUpToDate>false</LinksUpToDate>
  <CharactersWithSpaces>8899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2020-10-30T11:43:00Z</dcterms:created>
  <dcterms:modified xsi:type="dcterms:W3CDTF">2020-11-03T17:47:00Z</dcterms:modified>
</cp:coreProperties>
</file>