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E" w:rsidRDefault="00A52B0E" w:rsidP="00A5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МИНЕСТЕРСТВО ОБРАЗОВАНИЯ И НАУКИ РЕСПУБЛИКИ ДАГЕСТАН МР «КИЗИЛЮРТОВСКИЙ РАЙОН»</w:t>
      </w: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512" w:type="dxa"/>
        <w:tblInd w:w="137" w:type="dxa"/>
        <w:tblCellMar>
          <w:left w:w="10" w:type="dxa"/>
          <w:right w:w="10" w:type="dxa"/>
        </w:tblCellMar>
        <w:tblLook w:val="0000"/>
      </w:tblPr>
      <w:tblGrid>
        <w:gridCol w:w="4620"/>
        <w:gridCol w:w="4892"/>
      </w:tblGrid>
      <w:tr w:rsidR="0054636E" w:rsidTr="00F03A25">
        <w:trPr>
          <w:trHeight w:val="1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4636E" w:rsidRDefault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Рассмотрено </w:t>
            </w:r>
            <w:r w:rsidR="00A52B0E">
              <w:rPr>
                <w:rFonts w:ascii="Times New Roman" w:eastAsia="Times New Roman" w:hAnsi="Times New Roman" w:cs="Times New Roman"/>
                <w:sz w:val="28"/>
              </w:rPr>
              <w:t>на заседании Педагогического совета</w:t>
            </w:r>
          </w:p>
          <w:p w:rsidR="0054636E" w:rsidRDefault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Протокол №</w:t>
            </w:r>
            <w:r w:rsidR="00A52B0E"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от « </w:t>
            </w:r>
            <w:r w:rsidR="001E0B12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» </w:t>
            </w:r>
            <w:r w:rsidR="001E0B12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r w:rsidR="00A52B0E">
              <w:rPr>
                <w:rFonts w:ascii="Times New Roman" w:eastAsia="Times New Roman" w:hAnsi="Times New Roman" w:cs="Times New Roman"/>
                <w:sz w:val="24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4636E" w:rsidRDefault="0054636E">
            <w:pPr>
              <w:spacing w:after="0" w:line="240" w:lineRule="auto"/>
            </w:pPr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4636E" w:rsidRDefault="006D5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Утверждаю </w:t>
            </w:r>
          </w:p>
          <w:p w:rsidR="0054636E" w:rsidRDefault="00414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>ултанянгиюртовская</w:t>
            </w:r>
            <w:proofErr w:type="spellEnd"/>
            <w:r w:rsidR="001E33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6D58C5">
              <w:rPr>
                <w:rFonts w:ascii="Times New Roman" w:eastAsia="Times New Roman" w:hAnsi="Times New Roman" w:cs="Times New Roman"/>
                <w:sz w:val="28"/>
              </w:rPr>
              <w:t xml:space="preserve"> СОШ № 2                              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 xml:space="preserve">                  ___________ \Ш.М</w:t>
            </w:r>
            <w:r w:rsidR="006D58C5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="001E3317">
              <w:rPr>
                <w:rFonts w:ascii="Times New Roman" w:eastAsia="Times New Roman" w:hAnsi="Times New Roman" w:cs="Times New Roman"/>
                <w:sz w:val="28"/>
              </w:rPr>
              <w:t>Абдулахидов</w:t>
            </w:r>
            <w:r w:rsidR="006D58C5">
              <w:rPr>
                <w:rFonts w:ascii="Times New Roman" w:eastAsia="Times New Roman" w:hAnsi="Times New Roman" w:cs="Times New Roman"/>
                <w:sz w:val="28"/>
              </w:rPr>
              <w:t>\</w:t>
            </w:r>
            <w:proofErr w:type="spellEnd"/>
          </w:p>
          <w:p w:rsidR="0054636E" w:rsidRDefault="006D58C5" w:rsidP="001E33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№ 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от «</w:t>
            </w:r>
            <w:r w:rsidR="001E0B12">
              <w:rPr>
                <w:rFonts w:ascii="Times New Roman" w:eastAsia="Times New Roman" w:hAnsi="Times New Roman" w:cs="Times New Roman"/>
                <w:sz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1E0B12">
              <w:rPr>
                <w:rFonts w:ascii="Times New Roman" w:eastAsia="Times New Roman" w:hAnsi="Times New Roman" w:cs="Times New Roman"/>
                <w:sz w:val="28"/>
              </w:rPr>
              <w:t>августа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</w:tbl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403" w:rsidRDefault="006D58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Дополнительная общеобразовательная </w:t>
      </w:r>
    </w:p>
    <w:p w:rsidR="0054636E" w:rsidRDefault="006D58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программа</w:t>
      </w:r>
    </w:p>
    <w:p w:rsidR="0054636E" w:rsidRDefault="00F424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х</w:t>
      </w:r>
      <w:r w:rsidR="006D58C5">
        <w:rPr>
          <w:rFonts w:ascii="Times New Roman" w:eastAsia="Times New Roman" w:hAnsi="Times New Roman" w:cs="Times New Roman"/>
          <w:b/>
          <w:sz w:val="32"/>
        </w:rPr>
        <w:t>удожественной направленности</w:t>
      </w: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56"/>
        </w:rPr>
        <w:t>Юный художник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F433EE" w:rsidRDefault="00F4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Возраст обучающихся: 7-13 лет</w:t>
      </w:r>
    </w:p>
    <w:p w:rsidR="00F433EE" w:rsidRDefault="00F433EE">
      <w:pPr>
        <w:tabs>
          <w:tab w:val="left" w:pos="34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34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реализации: 1 год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6D5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Составитель:</w:t>
      </w:r>
    </w:p>
    <w:p w:rsidR="0054636E" w:rsidRDefault="006D5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</w:t>
      </w:r>
      <w:proofErr w:type="spellStart"/>
      <w:r w:rsidR="00B07D18">
        <w:rPr>
          <w:rFonts w:ascii="Times New Roman" w:eastAsia="Times New Roman" w:hAnsi="Times New Roman" w:cs="Times New Roman"/>
          <w:sz w:val="24"/>
        </w:rPr>
        <w:t>Ибнумаксудов</w:t>
      </w:r>
      <w:proofErr w:type="spellEnd"/>
      <w:r w:rsidR="00B07D18">
        <w:rPr>
          <w:rFonts w:ascii="Times New Roman" w:eastAsia="Times New Roman" w:hAnsi="Times New Roman" w:cs="Times New Roman"/>
          <w:sz w:val="24"/>
        </w:rPr>
        <w:t xml:space="preserve"> Шамиль </w:t>
      </w:r>
      <w:proofErr w:type="spellStart"/>
      <w:r w:rsidR="00B07D18">
        <w:rPr>
          <w:rFonts w:ascii="Times New Roman" w:eastAsia="Times New Roman" w:hAnsi="Times New Roman" w:cs="Times New Roman"/>
          <w:sz w:val="24"/>
        </w:rPr>
        <w:t>Салахутдинович</w:t>
      </w:r>
      <w:proofErr w:type="spellEnd"/>
    </w:p>
    <w:p w:rsidR="0054636E" w:rsidRDefault="006D5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Должность: педагог дополнительного образования</w:t>
      </w: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2B0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A52B0E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</w:p>
    <w:p w:rsidR="0054636E" w:rsidRDefault="0054636E">
      <w:pPr>
        <w:tabs>
          <w:tab w:val="left" w:pos="4320"/>
        </w:tabs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tabs>
          <w:tab w:val="left" w:pos="4320"/>
        </w:tabs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tabs>
          <w:tab w:val="left" w:pos="43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ИНФОРМАЦИОННАЯ  КАРТА ПРОГРАММЫ</w:t>
      </w: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827"/>
        <w:gridCol w:w="5646"/>
      </w:tblGrid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1.Учреждение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Сосновская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№ 2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2.Полное название программы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программа «Юный художник»</w:t>
            </w:r>
          </w:p>
        </w:tc>
      </w:tr>
      <w:tr w:rsidR="0054636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 Сведения об авторах: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3.1 Ф. И. О., должность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Маркина Татьяна Владимировна, педагог дополнительного образования</w:t>
            </w:r>
          </w:p>
        </w:tc>
      </w:tr>
      <w:tr w:rsidR="0054636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4.Сведения о программе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4.1. Нормативная база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Федеральный закон от 29 декабря 2012 года №273-ФЗ «Об образовании в Российской Федерации»; </w:t>
            </w:r>
          </w:p>
          <w:p w:rsidR="0054636E" w:rsidRDefault="006D58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Концепция развития дополнительного образования детей (утверждена распоряжением Правительства Российской Федерации от 4 сентября 2014 г.№1726-р); </w:t>
            </w:r>
          </w:p>
          <w:p w:rsidR="0054636E" w:rsidRDefault="006D58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России) от 29 августа 2013 г. N 1008; </w:t>
            </w:r>
          </w:p>
          <w:p w:rsidR="0054636E" w:rsidRDefault="006D58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Методические рекомендации по проектированию дополнительных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 (включая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программы) (разработанные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совместно с ГАОУ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2015г.);</w:t>
            </w:r>
          </w:p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 xml:space="preserve">     Постановление Главного государственного санитарного врача Российской Федерации от 4 июля 2014 г. N 41 г. Москва «Об утверждении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2.4.4.3172-14 «Санитарно-эпидемиологические требования к устройству, содержанию и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режима работы образовательных организаций дополнительного образования детей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4.2. Область применения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4.3. Направленность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художественно- эстетическая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4.4. Уровень освоения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стартовый (ознакомительный)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4.5.  Вид программы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общеразвивающая</w:t>
            </w:r>
            <w:proofErr w:type="spellEnd"/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4.6. Возраст учащихся по программе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7-13 лет</w:t>
            </w:r>
          </w:p>
        </w:tc>
      </w:tr>
      <w:tr w:rsidR="0054636E">
        <w:trPr>
          <w:trHeight w:val="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4.7. Продолжительность обучения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1 год</w:t>
            </w:r>
          </w:p>
        </w:tc>
      </w:tr>
    </w:tbl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</w:t>
      </w: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</w:t>
      </w: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КОМПЛЕКС ОСНОВНЫХ ХАРАКТЕРИСТИК</w:t>
      </w:r>
    </w:p>
    <w:p w:rsidR="0054636E" w:rsidRDefault="006D58C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ДОПОЛНИТЕЛЬНОЙ ОБЩЕОБРАЗОВАТЕЛЬНОЙ ПРОГРАММЫ</w:t>
      </w:r>
    </w:p>
    <w:p w:rsidR="0054636E" w:rsidRDefault="0054636E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Pr="00F03A25" w:rsidRDefault="006D58C5" w:rsidP="00F03A25">
      <w:pPr>
        <w:pStyle w:val="a3"/>
        <w:numPr>
          <w:ilvl w:val="1"/>
          <w:numId w:val="5"/>
        </w:num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3A25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Направленность:</w:t>
      </w:r>
      <w:r>
        <w:rPr>
          <w:rFonts w:ascii="Times New Roman" w:eastAsia="Times New Roman" w:hAnsi="Times New Roman" w:cs="Times New Roman"/>
          <w:sz w:val="28"/>
        </w:rPr>
        <w:t xml:space="preserve"> 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программа «Юный художник» рассчитана на 1 год, имеет художественную направленность. Уровень освоения программы: стартовый. Программа по форме организации: групповая, группа состоит из 12 </w:t>
      </w:r>
      <w:r>
        <w:rPr>
          <w:rFonts w:ascii="Calibri" w:eastAsia="Calibri" w:hAnsi="Calibri" w:cs="Calibri"/>
          <w:sz w:val="28"/>
        </w:rPr>
        <w:t xml:space="preserve"> ч</w:t>
      </w:r>
      <w:r>
        <w:rPr>
          <w:rFonts w:ascii="Times New Roman" w:eastAsia="Times New Roman" w:hAnsi="Times New Roman" w:cs="Times New Roman"/>
          <w:sz w:val="28"/>
        </w:rPr>
        <w:t xml:space="preserve">еловек.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Программа направлена на изучение широкого спектра творческих работ из различных групп художественных материалов, для развития </w:t>
      </w:r>
      <w:r>
        <w:rPr>
          <w:rFonts w:ascii="Times New Roman" w:eastAsia="Times New Roman" w:hAnsi="Times New Roman" w:cs="Times New Roman"/>
          <w:sz w:val="28"/>
        </w:rPr>
        <w:t>всесторонне развитой личности учащегося в процессе овладения приемами и техниками работы в изобразительной деятельности.</w:t>
      </w:r>
    </w:p>
    <w:p w:rsidR="0054636E" w:rsidRDefault="006D58C5">
      <w:pPr>
        <w:spacing w:after="0" w:line="240" w:lineRule="auto"/>
        <w:ind w:right="-82"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занятиях дети получают знания по изобразительному искусству, приобретают навыки и умения изобразительной деятельности (живопись, рисунок, композиция).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Новизна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Данная программа в качестве отправного источника использует программу, разработанную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Б.М.Неменского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общеобразовательных школ и переизданную в 2011 г., ориентирована на программы дополнительного художественного образования детей С.А.Левина «Рисунок и живопись», опубликованные в числе примерных программ, рекомендованных Министерством образования и науки РФ, а также ряд других программ художественно-эстетической направленности.</w:t>
      </w:r>
      <w:proofErr w:type="gramEnd"/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Связь искусства с жизнью человека, роль искусства в повседневном его бытии, в жизни общества – главный стержень программы. Стремление к выражению своего отношения к действительности должно служить источником  развития образовательного мышления.  </w:t>
      </w: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включает интеграцию трех основных видов художественной деятельности: конструкторской, изобразительной, декоративной деятельности. На занятиях они взаимосвязаны: невозможно выполнить живописную работу, одновременно не рисуя, не стоя пропорции и построения.  Кроме того, в каждом задании по рисунку и живописи обязательно присутствуют элементы композиционной деятельности, а композиционное решение выполняется как средствами рисунка, так и живописи.  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Форма, пропорции, пространство,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светотональность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цвет, линия, объем, ритм группируются  вокруг общих закономерностей, художественно-образных языков изобразительных, декоративных, конструктивных искусств. </w:t>
      </w:r>
      <w:proofErr w:type="gramEnd"/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Расширение и углубление содержания по основам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данной программе, художественные знания, умения и навыки позволяют детям освоить базовые основы изобразительного творчества и являются средствами приобщения к художественной культуре.</w:t>
      </w: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построена на широком использовании оригинальных зрелищно-игровых приемов, способствующих систематическому формированию и поддержанию и  мотивации к творчеству. Так участие в мероприятиях школы, оформление выставок, участие в конкурсах и олимпиадах стимулируют интерес, фантазийные </w:t>
      </w:r>
      <w:r>
        <w:rPr>
          <w:rFonts w:ascii="Times New Roman" w:eastAsia="Times New Roman" w:hAnsi="Times New Roman" w:cs="Times New Roman"/>
          <w:sz w:val="28"/>
        </w:rPr>
        <w:lastRenderedPageBreak/>
        <w:t>поиски детей, в результате чего каждый ребёнок, независимо от своих способностей, ощущает себя волшебником, творцом, художником.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Актуальность</w:t>
      </w:r>
      <w:r>
        <w:rPr>
          <w:rFonts w:ascii="Times New Roman" w:eastAsia="Times New Roman" w:hAnsi="Times New Roman" w:cs="Times New Roman"/>
          <w:sz w:val="28"/>
        </w:rPr>
        <w:t xml:space="preserve">: Ведущими задачами школы являются идеи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гуманитаризации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образования и развития ребенка, формирование у него духовно-нравственных ценностей, эмоциональной отзывчивости, творческого и ответственного отношения к жизни. Решение этих истинно педагогических задач во многом зависит от уровня преподавания в школе художественно- эстетического цикла, разнообразия внеклассной работы. Факультативы по искусству – одна из форм углубления интересов учащихся по теории изобразительного искусства, а также развития навыков в практической деятельности художественного изображения. В число этих навыков входят наблюдение, художественно-образное восприятие и оценка окружающей действительности, решение учебно-творческих задач в художественных материалах с использованием композиции, рисунка, цвета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Изучение темы «Рисунок и живопись» способствует творческому развитию учащихся,  которое является результатом осуществления цельного учебно-воспитательного процесса со всем комплексом учебно-воспитательных задач. </w:t>
      </w: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Одной из главных целей преподавания искусства становится задача развития у ребенка интереса к внутреннему миру человека, способности «углубления в себя», осознания своих внутренних переживаний.</w:t>
      </w: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8"/>
        </w:rPr>
        <w:t xml:space="preserve">. 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способностей.  Данная программа построена так, чтобы дать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> ясные представления о системе взаимодействия искусства с жизнью, с опорой на жизненный опыт детей, живые примеры из окружающей действительности.</w:t>
      </w: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Отличительные особенности программы.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Данная  дополнительная общеобразовательная программа стремится к созданию условий для интенсивной социальной адаптации детей и направлена на повышение психологической готовности ребенка к включению в образовательную деятельность, на диагностику уровня его общих и специальных способностей, на создание комфортных условий для последующего выявления предпочтений и выбора вида деятельности в дополнительном образовании, что помогает родителям в становлении конструктивной позиции воспитания и развития ребёнка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учетом его интересов и способностей. Программа использует образовательные технологии, направленные на формирование у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мотивации на стремление к познанию: игровые, личностно – ориентированного обучения, педагогику сотрудничества, диалогового обучения.</w:t>
      </w:r>
    </w:p>
    <w:p w:rsidR="0054636E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b/>
          <w:sz w:val="28"/>
        </w:rPr>
        <w:t>Срок реализации.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Образовательная программа «»  рассчитана на 1 год обучения. Общее количество часов, запланированных на весь период обучения, составляют 72 часа.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Адресат программы.</w:t>
      </w:r>
      <w:r>
        <w:rPr>
          <w:rFonts w:ascii="Times New Roman" w:eastAsia="Times New Roman" w:hAnsi="Times New Roman" w:cs="Times New Roman"/>
          <w:sz w:val="28"/>
        </w:rPr>
        <w:t xml:space="preserve"> Программа рассчитана на детей 7-13 лет. Дети в группу принимаются без предварительного отбора, по желанию.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Формы и режим занятий.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Вводное занятие – педагог знакомит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Ознакомительное занятие – 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 с натуры – специальное занятие, предоставляющее возможность изучать азы рисунка и живописи, используя натуру.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 по памяти – 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Тематическое занятие – 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 xml:space="preserve">Занятие-импровизация –  на таком занятии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получают 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 проверочное – 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Конкурсное занятие – строится в виде соревнования для стимулирования творчества детей.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>Занятие-экскурсия – проводится в музее, на выставке с последующим обсуждением в изостудии.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Комбинированное занятие  – проводится для решения нескольких учебных задач.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Итоговое занятие – подводит итоги работы детского объединения за учебный год. Может проходить в виде мини-выставок, просмотров творческих работ, их отбора и подготовки к отчетным выставкам.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ab/>
        <w:t>Занятия учебных групп проводятся два раза в неделю по 1 часу.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Pr="00F03A25" w:rsidRDefault="006D58C5" w:rsidP="00F03A25">
      <w:pPr>
        <w:pStyle w:val="a3"/>
        <w:numPr>
          <w:ilvl w:val="1"/>
          <w:numId w:val="5"/>
        </w:num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3A25">
        <w:rPr>
          <w:rFonts w:ascii="Times New Roman" w:eastAsia="Times New Roman" w:hAnsi="Times New Roman" w:cs="Times New Roman"/>
          <w:b/>
          <w:sz w:val="28"/>
        </w:rPr>
        <w:t>ЦЕЛЬ И ЗАДАЧИ ПРОГРАММЫ</w:t>
      </w:r>
    </w:p>
    <w:p w:rsidR="0054636E" w:rsidRDefault="0054636E">
      <w:pPr>
        <w:tabs>
          <w:tab w:val="left" w:pos="2127"/>
        </w:tabs>
        <w:spacing w:after="0" w:line="240" w:lineRule="auto"/>
        <w:ind w:left="720" w:right="-1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воспитание культуры восприятия произведений изобразительного, архитектуры и дизайна;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овладению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формированию устойчивого интереса к изобразительному искусству, способности воспринимать его исторические и национальные особенности.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Обучающие: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ознакомить с основными понятиями, терминами и определениями в предметной области;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научить первоначальным знаниям передачи, поиска, преобразования и хранения информации;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научить наблюдать и сопоставлять объекты и явления окружающего мира;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научить решать творческие задачи на уровне начального конструирования, комбинирования, импровизации.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Развивающие: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развить любознательность, наблюдательность, память, пространственные представления;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-развить коммуникативные навыки психологической совместимости и адаптации в коллективе;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-развить интерес к творческой деятельности; развить стремление к самопознанию и самоопределению и др.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Воспитательные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воспитать потребность в самообразовании и творческой реализации, самооценку собственного «Я», чувство коллективизма;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воспитать уважительное отношение к истории и культуре как источнику жизненного опыта. </w:t>
      </w: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54636E" w:rsidRDefault="005463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F03A25" w:rsidRDefault="00F03A2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1.3.  СОДЕРЖАНИЕ ПРОГРАММЫ</w:t>
      </w:r>
    </w:p>
    <w:p w:rsidR="0054636E" w:rsidRDefault="0054636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00"/>
        <w:gridCol w:w="2998"/>
        <w:gridCol w:w="984"/>
        <w:gridCol w:w="1128"/>
        <w:gridCol w:w="988"/>
        <w:gridCol w:w="2775"/>
      </w:tblGrid>
      <w:tr w:rsidR="0054636E">
        <w:trPr>
          <w:trHeight w:val="315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ind w:left="-709"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,….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аттестации</w:t>
            </w:r>
          </w:p>
        </w:tc>
      </w:tr>
      <w:tr w:rsidR="0054636E">
        <w:trPr>
          <w:trHeight w:val="315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5463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5463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Прак-тика</w:t>
            </w:r>
            <w:proofErr w:type="spellEnd"/>
            <w:proofErr w:type="gramEnd"/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54636E">
            <w:pPr>
              <w:rPr>
                <w:rFonts w:ascii="Calibri" w:eastAsia="Calibri" w:hAnsi="Calibri" w:cs="Calibri"/>
              </w:rPr>
            </w:pP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занятие. Начальная 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(наблюдение, собеседование)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изобразительного искусства и основы их образного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Рисунок-основа изобразительного творчества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линейный рисунок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монотипия.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графики: гравюра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Литогравюра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Урок-обобщение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(наблюдение, опрос,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анализ достижений)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Линия и ее выразительные возможности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Композиция "Весенние ручьи"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Условно-символический характер изображения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Пастель. Цветные карандаши, акварель,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гуашь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контроль (опрос, практическая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  <w:p w:rsidR="0054636E" w:rsidRDefault="0054636E">
            <w:pPr>
              <w:spacing w:after="0" w:line="240" w:lineRule="auto"/>
              <w:jc w:val="center"/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Единство пользы и красоты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 и его возможности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 цветовых пятен как средство выражения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 традиционной русской избы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Пейзажи родной земли. Гармония жилья и природы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Древнерусский город. Древние соборы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Народные праздничные обряды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 красоты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Городской пейзаж. Фонари на улицах и в  парках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Жанры в живописи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Живопись. Художники - пейзажисты родного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Современное выставочное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 природы в разных состояниях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наблюдение)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Художественная мастерская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Гармония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 и целое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Родилась живопись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Красота фигуры человека в движении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 на плоскости фигуры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 контроль (опрос, практическая работа, анализ и оценка работ, выставка)</w:t>
            </w:r>
          </w:p>
        </w:tc>
      </w:tr>
      <w:tr w:rsidR="0054636E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контроль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анализ и оценка работ, выставка)</w:t>
            </w:r>
          </w:p>
        </w:tc>
      </w:tr>
      <w:tr w:rsidR="0054636E" w:rsidTr="00F03A25">
        <w:trPr>
          <w:trHeight w:val="48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5463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6D5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36E" w:rsidRDefault="005463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</w:t>
      </w: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F03A25" w:rsidRDefault="00F0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СОДЕРЖАНИЕ УЧЕБНОГО ПЛАНА</w:t>
      </w: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Тема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 Вводное занятие.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Цели и задачи обучения, правила техники безопасности и личной гигиены. Организация рабочего места.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2.  Виды изобразительного искусства и основы их образного языка.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Теория.</w:t>
      </w:r>
      <w:r>
        <w:rPr>
          <w:rFonts w:ascii="Times New Roman" w:eastAsia="Times New Roman" w:hAnsi="Times New Roman" w:cs="Times New Roman"/>
          <w:sz w:val="28"/>
        </w:rPr>
        <w:t xml:space="preserve"> Беседа о видах и жанрах изобразительного искусства. Слайды, </w:t>
      </w:r>
      <w:proofErr w:type="spellStart"/>
      <w:r>
        <w:rPr>
          <w:rFonts w:ascii="Times New Roman" w:eastAsia="Times New Roman" w:hAnsi="Times New Roman" w:cs="Times New Roman"/>
          <w:sz w:val="28"/>
        </w:rPr>
        <w:t>диапозивы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Рисунок – основа изобразительного творчества.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Творческие  задачи рисунка. Виды рисунка.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Разновидности графики: линейный рисунок, монотипия, гравюра, линогравюра, обобщение.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Значение рисунка и цвета в работе художника. Тон, линия, пятно, соотношение белого и черного. Штрихи, мазки.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5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Линия и ее выразительные возможности.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Умение построения композиции, выразительные возможности линий,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мнообразие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линий, толстые, тонкие, изящные, спокойные. Умение видеть линии в окружающей нас действительности. Рассматривание весенних веток. Веселый трепет тонких, нежных веток берез, суровая мощь старых дубовых веток.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рисование разных веток, птиц из разных «живых» линий.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Композиция «Весенние ручьи».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Основы композиции. Взаимосвязь элементов в произведении. Знание основных законов композиции, выбор главного композиционного центра. Упражнения на заполнение свободного пространства на листе. Совершенствование навыков грамотного отображения пропорций, конструктивного строения, объема, пространственного положения, освещенности, цвета предметов.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Отработка в упражнениях разных штрихов и мазков.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Условно-символический  характер изображения.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</w:rPr>
        <w:t>мение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применять декоративность, изобразительная условность. Значение цветовой символики в гербах.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символов и эмблем в современном обществе.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8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Пастель. Цветные карандаши. Акварель. Гуашь.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Знакомство с техникой исполнения в этих материалах. Все о живописи: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>, материалы, инструменты, техники акварельной живописи и гуашевыми красками. Понятие об основных и дополнительных цветах, теплых и холодных цветовых гаммах, различение цветов, их светлоты и насыщенности. Правильное обращение с художественными материалами. Освоение различных приемов работы акварелью, гуашью. Получение различных цветов и их оттенков.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Использование данных материалов в упражнениях.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9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Единство пользы и красоты.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Знать, как в жилищах разных народов выражалось представление об идеале, совершенстве. Традиционные образы народного (крестьянского) искусства, солярные знаки. Уметь находить нудную информацию и использовать  ее.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Практика</w:t>
      </w:r>
      <w:r>
        <w:rPr>
          <w:rFonts w:ascii="Times New Roman" w:eastAsia="Times New Roman" w:hAnsi="Times New Roman" w:cs="Times New Roman"/>
          <w:sz w:val="28"/>
        </w:rPr>
        <w:t>: индивидуальная работа в технике живопись над темой «Русская изба».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10. Цвет и его возможности.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передавать настроение в творческой работе с помощью цвета, развитие видения цвета; понятие о  цветовой гармонии, умение находить образы в бесформенных цветовых пятнах.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осеннего леса по памяти и представлению.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Ритм цветовых пятен как средство выражения.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чувства ритма. Правила рисования с натуры, по памяти и представлению. Особое внимание уделяется восприятию и передаче красоты. Определение и передача формы, характерной для изображаемого предмета. Передача их наиболее типичных черт, пропорциональности форм. Развитие наблюдательности за растительным и животным миром; умений вести наблюдения окружающей действительности, умений анализировать, сравнивать, обобщать передавать их наиболее типичные черты. Воспитание чувства сострадания ко всему живому.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 xml:space="preserve">: изображение осеннего листопада по памяти,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представлении. Умение создавать творческие работы на основе собственного замысла.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12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Образ традиционной русской избы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объ</w:t>
      </w:r>
      <w:r w:rsidR="00F03A25">
        <w:rPr>
          <w:rFonts w:ascii="Times New Roman" w:eastAsia="Times New Roman" w:hAnsi="Times New Roman" w:cs="Times New Roman"/>
          <w:sz w:val="28"/>
        </w:rPr>
        <w:t>ё</w:t>
      </w:r>
      <w:r>
        <w:rPr>
          <w:rFonts w:ascii="Times New Roman" w:eastAsia="Times New Roman" w:hAnsi="Times New Roman" w:cs="Times New Roman"/>
          <w:sz w:val="28"/>
        </w:rPr>
        <w:t>мно-пространственного мышления. Знать, что такое образ и уметь его создавать в своих работах. Развитие конструктивного и творческого мышления.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Композиционно-пространственное искание формы и передача характера постройки древнерусской избы.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Пейзажи родной земли. Гармония жилья и природы.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 характерные черты родного пейзажа, устройство русской избы.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Уметь нарисовать пейзаж по памяти.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Древнерусский город. Древние соборы.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Вызвать интерес у учащихся  к устройству города – крепости, развить чувство пропорции. Познакомить с понятием вертикаль, горизонталь. Изучение строения, конструкции древнерусских крепостей.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с помощью графических средств города – крепости.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15. Народные праздничные обряды.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 календарные праздники, способы работы с композицией. Орнамент. Стилизация. Виды орнаментов: замкнутый, бесконечный, ленточный и др.; законы построения орнаментов: симметрия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чередование элементов (ритм); цветовое решение. Понятие – «стилизация», переработка природных форм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декоративно-обобщенные. Самостоятельное составление орнаментов в полосе, прямоугольнике, круге из форм растительного и животного мира, а также из геометрических фигур, на основе декоративной переработки форм растительного и животного мира; применение в декоративной работе линии симметрии, силуэта, ритма.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 xml:space="preserve">: составление своей композиции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классических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схемам.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Образ красоты человека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Теория</w:t>
      </w:r>
      <w:r>
        <w:rPr>
          <w:rFonts w:ascii="Times New Roman" w:eastAsia="Times New Roman" w:hAnsi="Times New Roman" w:cs="Times New Roman"/>
          <w:sz w:val="28"/>
        </w:rPr>
        <w:t>. Вызвать интерес к познанию образа жизни князя и дружины. Знать различия в их жизни, и торгового люда.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людей по пропорциям, уметь изображать древнерусских воинов.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Городской пейзаж. Фонари на улицах и в парках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 виды фонарей уличных. Форма, строение.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придумать свои фонари.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18. Жанры в живописи.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навыков в составлении небольших композиций в разных жанрах по выбору. Разные способы компоновки предметов, пространства на листе.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19.  Живопись. Художники – пейзажисты родного края.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Экскурсия в картинную галерею.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20. Современное выставочное искусство.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 о роли современной выставочной деятельности художников в нашей повседневной жизни.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Изображение природы в разных состояниях.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Изображение контрастных состояний природы без предварительного рисунка. Цветовой круг. Контрастные цвета.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грозы, тумана, солнечного дня.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22. Художественная мастерская.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Что такое мастерская художника. Показ фильмов о мастерских художников.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23.  Симметрия.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строить сложные симметричные формы в карандаше, сангине. Понятие симметрии, формы, светотени.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натюрморта.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24. Гармония.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 xml:space="preserve">. Как человек использует природные мотивы в своих изделиях, уметь видеть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прекрасное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природе. Основы декоративно-прикладного искусства. Приобщение к истокам. Знакомство с особенностями декоративно-прикладного искусства; с образцами русского народного декоративно-прикладного искусства: русские матрешки, Хохлома, Городец. Ознакомление с видами народного творчества – художественной росписью. Закрепление умения применять в декоративной работе линию симметрии, силуэта, ритма; освоение навыков свободной кистевой росписи; составление эскизов и выполнение росписей на заготовках. Развитие умения видеть не только красоту природы, но и красоту предметов, вещей. Расширение представлений о культуре прошлого и настоящего; об обычаях и традициях своего народа.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браслетов, ожерелий, колец.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25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Часть и целое.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Знать, что такое часть и целое. Видеть то и другое в природе, искусстве. Композиция, ритм, подчинение мелких форм крупным.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интерьера древнерусской избы, дом-космос.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26.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Сюжет.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Теория</w:t>
      </w:r>
      <w:r>
        <w:rPr>
          <w:rFonts w:ascii="Times New Roman" w:eastAsia="Times New Roman" w:hAnsi="Times New Roman" w:cs="Times New Roman"/>
          <w:sz w:val="28"/>
        </w:rPr>
        <w:t>. Уметь определять сюжет картины, знать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такое сюжет, назначение его в искусстве.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исполнение композиции на бытовой жанр.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27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Родилась живопись.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ызвать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интерес к древнему художнику, воспитать стремление к изучению истории. Композиция, рисунок, живопись древнего искусства.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животных по принципу древнего искусства.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28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Сюжетная композиция.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передавать пространство в цвете. Законы цветовой композиции.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изображение праздничного пира в теремных палатах.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29.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Красота фигуры человека в движении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Развитие глазомера, чувства пропорций человеческого тела.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«спортивная эстафета».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30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Изображение на плоскости фигуры человека.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Теория</w:t>
      </w:r>
      <w:r>
        <w:rPr>
          <w:rFonts w:ascii="Times New Roman" w:eastAsia="Times New Roman" w:hAnsi="Times New Roman" w:cs="Times New Roman"/>
          <w:sz w:val="28"/>
        </w:rPr>
        <w:t>. Умение представлять сложную форму тела человека через элементарные формы, построение формы по Дюреру.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Практика</w:t>
      </w:r>
      <w:r>
        <w:rPr>
          <w:rFonts w:ascii="Times New Roman" w:eastAsia="Times New Roman" w:hAnsi="Times New Roman" w:cs="Times New Roman"/>
          <w:sz w:val="28"/>
        </w:rPr>
        <w:t>: наброски школьных товарищей по школе в карандаше.</w:t>
      </w: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3A25" w:rsidRDefault="00F03A25" w:rsidP="00F03A2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1.4. ПЛАНИРУЕМЫЕ РЕЗУЛЬТАТЫ ОБУЧЕНИЯ</w:t>
      </w:r>
    </w:p>
    <w:p w:rsidR="00F03A25" w:rsidRDefault="00F03A25" w:rsidP="00F03A2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Ожидаемые результаты 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концу обучения воспитанники 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должны знать: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основные приемы и способы рисования;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основы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основные признаки композиции;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понятия: орнамент, ритм, контраст;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технологии работы с бумагой, картоном и другими материалами;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операции работы с различным прикладным материалом;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правила санитарии, гигиены и техники безопасности.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должны уметь: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готовить рабочие место и распределять труд по операциям;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работать с предлагаемым инструментом и материалом;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создавать работы по собственному замыслу, используя различные техники;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работать над созданием коллективных работ.</w:t>
      </w:r>
    </w:p>
    <w:p w:rsidR="00F03A25" w:rsidRDefault="00F03A25" w:rsidP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деятельности коллектива могут служить выставки, а также активное участие в различных творческих конкурсах.</w:t>
      </w: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03A25" w:rsidRDefault="00F03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 результаты: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формирование коммуникативной компетентности в процессе образовательной, творческой и других видов деятельности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к саморазвитию и самообразованию на основе мотивации к обучению и познанию;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развитие осознанного и ответственного отношения к собственным поступкам;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результаты: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своей познавательной деятельности;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умение осознанно использовать речевые средства в соответствии с задачей коммуникации; владение устной и письменной речью.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умозаключение (индуктивное, дедуктивное и по аналогии) и делать выводы;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Предметные результаты: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умение решать ситуационные задачи;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умений устанавливать взаимосвязь знаний по разным учебным предметам для решения прикладных учебных задач.</w:t>
      </w:r>
    </w:p>
    <w:p w:rsidR="0054636E" w:rsidRDefault="0054636E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КОМПЛЕКС ОРГАНИЗАЦИОННО-ПЕДАГОГИЧЕСКИХ УСЛОВИЙ РЕАЛИЗАЦИИ ПРОГРАММЫ</w:t>
      </w: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F42403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 КАЛЕНДАРНЫЙ УЧЕБНЫЙ ГРАФИК</w:t>
      </w:r>
    </w:p>
    <w:p w:rsidR="0054636E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Учебный год по дополнительной общеобразовательной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программе «Юный художник» начинается </w:t>
      </w:r>
      <w:r w:rsidR="00F4240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сентября и заканчивается </w:t>
      </w:r>
      <w:r w:rsidR="00F03A2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</w:t>
      </w:r>
      <w:r w:rsidR="00F4240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мая, число учебных недель по программе - 36, число учебных дней – 72, количество учебных часов –72.</w:t>
      </w:r>
      <w:r w:rsidR="00F4240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Занятия проводятся по вторникам и пятницам с 15.15 до 16.00.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2.2. УСЛОВИЯ РЕАЛИЗАЦИИ ПРОГРАММЫ</w:t>
      </w: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 программы</w:t>
      </w:r>
    </w:p>
    <w:p w:rsidR="0054636E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Учебная мебель: столы для теоретических и практических занятий, шкафы для хранения папок с творческими работами детей и демонстрационного материала; наглядные пособия в виде постановочного материала,</w:t>
      </w:r>
      <w:r w:rsidR="00EB0AB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таблицы и книги по рисунку и живописи;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Инструменты  и приспособления: палитра, угольные палочки, ватные палочки, шаблоны, оттиски, губки, фольга, поролон, клей, пластилин, свеча, бумага (А3,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), карандаши различной твердости и мягкости, тушь, перья, акварель, гуашь, акриловые краски, кисти, пастель, восковые мелки, цветная бумага и картон). 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Электронно-программное обеспечение: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-электронные библиотеки по искусству, презентации к занятиям на дисках и </w:t>
      </w:r>
      <w:proofErr w:type="spellStart"/>
      <w:r>
        <w:rPr>
          <w:rFonts w:ascii="Times New Roman" w:eastAsia="Times New Roman" w:hAnsi="Times New Roman" w:cs="Times New Roman"/>
          <w:sz w:val="28"/>
        </w:rPr>
        <w:t>флеш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носителях, DVD – фильмы по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>, записи классической и народной музыки.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Технические средства: компьютер, </w:t>
      </w:r>
      <w:proofErr w:type="spellStart"/>
      <w:r>
        <w:rPr>
          <w:rFonts w:ascii="Times New Roman" w:eastAsia="Times New Roman" w:hAnsi="Times New Roman" w:cs="Times New Roman"/>
          <w:sz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проектор, акустические колонки.</w:t>
      </w:r>
    </w:p>
    <w:p w:rsidR="0054636E" w:rsidRDefault="0054636E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Подборка информационной и справочной литературы. 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Сценарии массовых мероприятий, разработанные для организации досуга воспитанников объединения. 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Наглядные пособия по темам. 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Наборы шаблонов индивидуального пользования по темам. 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Образцы изделий и виды композиций. 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Диагностические методики для определения уровня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творческих способностей и личностных качеств воспитанников. </w:t>
      </w:r>
    </w:p>
    <w:p w:rsidR="0054636E" w:rsidRDefault="006D58C5">
      <w:pPr>
        <w:tabs>
          <w:tab w:val="left" w:pos="1701"/>
          <w:tab w:val="left" w:pos="2127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Весь учебный материал программы распределен в соответствии с возрастным принципом и рассчитан на последовательное и постепенное расширение теоретических знаний, практических умений и навыков от одной ступени обучения к другой, более глубокое усвоение материала.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</w:t>
      </w:r>
    </w:p>
    <w:p w:rsidR="0054636E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Педагоги, организующие образовательный процесс по данной программе должны иметь высшее или среднее специальное образование, знать возрастные особенности детей и обладать конструкторскими и  знаниями МХК, выстраивать индивидуальные траектории развития обучающегося на основе планируемых результатов освоения данной Программы, разрабатывать и эффективно применять инновационные образовательные технологии, эффективно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технологии в условиях реализации ФГОС.</w:t>
      </w:r>
      <w:proofErr w:type="gramEnd"/>
    </w:p>
    <w:p w:rsidR="0054636E" w:rsidRDefault="0054636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C3552" w:rsidRDefault="00DC355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Санитарно-гигиенические требования</w:t>
      </w:r>
    </w:p>
    <w:p w:rsidR="0054636E" w:rsidRDefault="006D58C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Для успешного решения задач воспитания и обучения воспитанников на занятиях в объединении нужны определенные условия.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Помещение для работы объединения должно отвечать требованиям санитарно–гигиеническим норм,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Госпожнадзора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правилам техники безопасности, установленным для помещения, где работают дети: температура 18-21 градус Цельсия; влажность воздуха в пределах 40-60%, оснащенный раковиной с подводкой воды, специально приспособленные столы и стулья,, соответствующая возрастным особенностям детей 7-13 лет); Кабинет должен хорошо освещаться и периодически проветриваться.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Необходимо наличие аптечки с медикаментами для оказания первой медицинской помощи. В кабинете должно быть натурный столик и необходимый натурный фонд, необходимая специальная литература и дидактические таблицы по изобразительному искусству. В этих условиях дети могут успешно заниматься и проявлять своё творческое начало.</w:t>
      </w:r>
    </w:p>
    <w:p w:rsidR="0054636E" w:rsidRDefault="0054636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2.3. ФОРМЫ АТТЕСТАЦИИ</w:t>
      </w:r>
    </w:p>
    <w:p w:rsidR="0054636E" w:rsidRDefault="0054636E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начальной диагностики: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задания по карточкам для определения уровня знаний по основам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композиции, жанров изобразительного искусства;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тесты для определения творческих способностей.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Способы определения результативности: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участия в мероприятиях (конкурсы, олимпиады),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решение задач поискового характера, активности обучающихся на занятиях,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педагогическое наблюдение.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Способы проверки результатов. </w:t>
      </w:r>
      <w:r>
        <w:rPr>
          <w:rFonts w:ascii="Times New Roman" w:eastAsia="Times New Roman" w:hAnsi="Times New Roman" w:cs="Times New Roman"/>
          <w:sz w:val="28"/>
        </w:rPr>
        <w:t xml:space="preserve">В процессе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обучения детей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данной программе отслеживаются три вида результатов: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текущие</w:t>
      </w:r>
      <w:proofErr w:type="gramEnd"/>
      <w:r>
        <w:rPr>
          <w:rFonts w:ascii="Times New Roman" w:eastAsia="Times New Roman" w:hAnsi="Times New Roman" w:cs="Times New Roman"/>
          <w:sz w:val="28"/>
        </w:rPr>
        <w:t> (цель – выявление ошибок и успехов в работах обучающихся);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промежуточные (проверяется уровень освоения детьми программы за полугодие);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итоговые (определяется уровень знаний, умений, навыков по освоению программы за весь учебный год и по окончании всего курса обучения).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Выявление достигнутых результатов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через механизм тестирования (устный фронтальный опрос по отдельным темам пройденного материала);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через отчётные просмотры законченных работ.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отслеживания образовательных результатов: мини-выставки готовых работ после освоения каждой темы.</w:t>
      </w:r>
    </w:p>
    <w:p w:rsidR="0054636E" w:rsidRDefault="006D58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Отслеживание личностного развития детей </w:t>
      </w:r>
      <w:r>
        <w:rPr>
          <w:rFonts w:ascii="Times New Roman" w:eastAsia="Times New Roman" w:hAnsi="Times New Roman" w:cs="Times New Roman"/>
          <w:sz w:val="28"/>
        </w:rPr>
        <w:t>осуществляется методом наблюдения и фиксируется в рабочей тетради педагога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подведения итогов реализации дополнительной общеобразовательной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программы: </w:t>
      </w:r>
      <w:r>
        <w:rPr>
          <w:rFonts w:ascii="Times New Roman" w:eastAsia="Times New Roman" w:hAnsi="Times New Roman" w:cs="Times New Roman"/>
          <w:sz w:val="28"/>
        </w:rPr>
        <w:t>выставка работ за год, итоговая диагностика (тесты для определения творческих способностей, определение уровня знаний в форме игры).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Формы фиксации образовательных результатов</w:t>
      </w:r>
      <w:r>
        <w:rPr>
          <w:rFonts w:ascii="Times New Roman" w:eastAsia="Times New Roman" w:hAnsi="Times New Roman" w:cs="Times New Roman"/>
          <w:sz w:val="28"/>
        </w:rPr>
        <w:t>: материал тестирования, фото готовых работ, отзывы детей и родителей.</w:t>
      </w: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</w:t>
      </w:r>
    </w:p>
    <w:p w:rsidR="0054636E" w:rsidRDefault="006D58C5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2.4. ОЦЕНОЧНЫЕ МАТЕРИАЛЫ</w:t>
      </w:r>
    </w:p>
    <w:p w:rsidR="0054636E" w:rsidRDefault="0054636E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исследования творческих способностей подобраны следующие диагностики: адаптированная методика Н.В.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Шайдуровой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«Диагностика уровня творческих способностей», тест </w:t>
      </w:r>
      <w:proofErr w:type="spellStart"/>
      <w:r>
        <w:rPr>
          <w:rFonts w:ascii="Times New Roman" w:eastAsia="Times New Roman" w:hAnsi="Times New Roman" w:cs="Times New Roman"/>
          <w:sz w:val="28"/>
        </w:rPr>
        <w:t>П.Торенса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творческое мышление (адаптирован и стандартизирован Н.Б.Шумаковой,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Е.И.Щеблановой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>, Н.П.Щербо), изобразительная группа тестов.</w:t>
      </w:r>
    </w:p>
    <w:p w:rsidR="0054636E" w:rsidRDefault="005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6D58C5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2.5. МЕТОДИЧЕСКИЕ МАТЕРИАЛЫ</w:t>
      </w:r>
    </w:p>
    <w:p w:rsidR="0054636E" w:rsidRDefault="0054636E">
      <w:pPr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Формы занятий: </w:t>
      </w:r>
      <w:r>
        <w:rPr>
          <w:rFonts w:ascii="Times New Roman" w:eastAsia="Times New Roman" w:hAnsi="Times New Roman" w:cs="Times New Roman"/>
          <w:sz w:val="28"/>
        </w:rPr>
        <w:t>занятия по данной программе состоят из теоретической и практической частей, причем большее количество времени занимает практическая часть, направленная на творческую деятельность учащихся.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конце освоения каждой темы оформляется мини-выставка. Итоговое занятие проводится в форме игры «</w:t>
      </w:r>
      <w:proofErr w:type="spellStart"/>
      <w:r>
        <w:rPr>
          <w:rFonts w:ascii="Times New Roman" w:eastAsia="Times New Roman" w:hAnsi="Times New Roman" w:cs="Times New Roman"/>
          <w:sz w:val="28"/>
        </w:rPr>
        <w:t>Вошебный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мир красок» и выставки работ за год. В каникулярное время предусмотрено посещение музеев и выставок, экскурсии. Методы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словесные, наглядные, практические, чаще всего их сочетание. 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Теоретические сведения - это повтор пройденного материала, объяснение нового, информация познавательного характера. Теория сопровождается показом наглядного материала, преподносится в форме рассказа-информации или беседы, сопровождаемой вопросами к детям. Использование наглядных пособий на занятиях повышает у детей интерес к изучаемому  материалу,   способствует  развитию   внимания,   воображения, наблюдательности, мышления. На занятии используются все известные виды наглядности: показ иллюстраций, рисунков, проспектов, журналов и книг, фотографий, образцов изделий, демонстрация трудовых операций, различных приемов работы, которые дают достаточную возможность детям закрепить их в практической деятельности.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процессе работы с различными инструментами и приспособлениями педагоги постоянно напоминает детям о правилах пользования инструментами и соблюдении правил гигиены, санитарии и техники безопасности.</w:t>
      </w:r>
    </w:p>
    <w:p w:rsidR="0054636E" w:rsidRDefault="006D5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 ситуаций успеха для  каждого  ребенка -  один  из  главных принципов.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Методические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ѐмы: </w:t>
      </w:r>
      <w:r>
        <w:rPr>
          <w:rFonts w:ascii="Times New Roman" w:eastAsia="Times New Roman" w:hAnsi="Times New Roman" w:cs="Times New Roman"/>
          <w:sz w:val="28"/>
        </w:rPr>
        <w:t xml:space="preserve">освоение возможностей художественных материалов, отработка изобразительных техник, коллективное творчество, беседы, игры, конкурсы, обсуждение иллюстративного материала и работ детей. Педагог вместе с детьми выполняет живописную работу, последовательно комментируя все стадии ее выполнения. Наглядность является самым прямым путем обучения в любой области, а особенно в изобразительном искусстве. Для выполнения творческих заданий дети могут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выбрать разнообразные художественные материалы. Наглядно показываются (преподавателем) </w:t>
      </w: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</w:rPr>
        <w:t>ѐмы работы этими материалами. При реализации программы учитываются знания детской психологии, исследуется мир человеческих отношений, и мир человеческой души.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 организации занятии используются педагогические приёмы: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взглядов (убеждение, пример, разъяснен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е, дискуссия);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Организация деятельности (приучение, упражнение, показ, подражание, требование):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Стимулирования и коррекции (поощрение, похвала, соревнование, оценка,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т.д.);</w:t>
      </w:r>
      <w:proofErr w:type="gramEnd"/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Сотрудничества, позволяющего педагогу и воспитаннику быть партнерами в увлекательном процессе образования;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Свободного выбора, когда детям предоставляется возможность выбирать для себя направление специализации, степень сложности задания и т.п.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программе применяются </w:t>
      </w:r>
      <w:r>
        <w:rPr>
          <w:rFonts w:ascii="Times New Roman" w:eastAsia="Times New Roman" w:hAnsi="Times New Roman" w:cs="Times New Roman"/>
          <w:b/>
          <w:sz w:val="28"/>
        </w:rPr>
        <w:t>принципы: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от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простого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 сложному</w:t>
      </w:r>
      <w:r>
        <w:rPr>
          <w:rFonts w:ascii="Times New Roman" w:eastAsia="Times New Roman" w:hAnsi="Times New Roman" w:cs="Times New Roman"/>
          <w:sz w:val="28"/>
        </w:rPr>
        <w:t>: учитывается возрастная особенность;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от знаний к творчеству</w:t>
      </w:r>
      <w:r>
        <w:rPr>
          <w:rFonts w:ascii="Times New Roman" w:eastAsia="Times New Roman" w:hAnsi="Times New Roman" w:cs="Times New Roman"/>
          <w:sz w:val="28"/>
        </w:rPr>
        <w:t>: творческие задания всегда начинаются с информации, показа иллюстраций, рассказа о художниках;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от натуры к фантазии</w:t>
      </w:r>
      <w:r>
        <w:rPr>
          <w:rFonts w:ascii="Times New Roman" w:eastAsia="Times New Roman" w:hAnsi="Times New Roman" w:cs="Times New Roman"/>
          <w:sz w:val="28"/>
        </w:rPr>
        <w:t>: творческие задания начинаются с изучения геометрических форм, природных форм, иллюстраций, а затем выполняется фантазия на выбранную форму и выбирается техника исполнения;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от идеи к еѐ реализации</w:t>
      </w:r>
      <w:r>
        <w:rPr>
          <w:rFonts w:ascii="Times New Roman" w:eastAsia="Times New Roman" w:hAnsi="Times New Roman" w:cs="Times New Roman"/>
          <w:sz w:val="28"/>
        </w:rPr>
        <w:t>: этот принцип является формированием личности ребѐнка как творца; от эскиза, размера работы, выбора материала зависит создание восприятия художественного произведения.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Реализация программы основана на использовании </w:t>
      </w:r>
      <w:r>
        <w:rPr>
          <w:rFonts w:ascii="Times New Roman" w:eastAsia="Times New Roman" w:hAnsi="Times New Roman" w:cs="Times New Roman"/>
          <w:i/>
          <w:sz w:val="28"/>
        </w:rPr>
        <w:t>педагогических образовательных технологий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технологии дифференцированного обучения (предполагают целевую ориентацию на обучение каждого учащегося на уровне его индивидуальных возможностей и способностей);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личностно-ориентированное обучение (</w:t>
      </w:r>
      <w:proofErr w:type="spellStart"/>
      <w:r>
        <w:rPr>
          <w:rFonts w:ascii="Times New Roman" w:eastAsia="Times New Roman" w:hAnsi="Times New Roman" w:cs="Times New Roman"/>
          <w:sz w:val="28"/>
        </w:rPr>
        <w:t>И.С.Якиманская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групповые технологии;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технологии.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Поставленные цели и задачи к процессу организации и проведения занятий с детьми позволят: сформировать творческую личность, обладающую развитым воображением и нестандартным мышлением. Придаст им большую уверенность в своих способностях и углубит художественное восприятие, научит смотреть на вещи под другим углом зрения. 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DC3552" w:rsidRDefault="00DC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3552" w:rsidRDefault="00DC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3552" w:rsidRDefault="00DC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3552" w:rsidRDefault="00DC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3552" w:rsidRDefault="00DC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3552" w:rsidRDefault="00DC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2.6. СПИСОК ЛИТЕРАТУРЫ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Литература для детей: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Красило А.И. Психология обучения художественному творчеству. - М.: Институт практической психологии, 1998.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Ростовцев Н.Н. Академический рисунок: Курс лекций. — М.: Просвещение, 1973.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Соколова Г.М. Воспитание чувств. - Ставрополь: СКИУУ, 1992.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Шамова Т.Н., Третьяков П.И., Капустин Н.П. Управление образовательными системами. - М.: Просвещение, 2011.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Максимова М., Кузмина М. Вышивка. — М.: </w:t>
      </w:r>
      <w:proofErr w:type="spellStart"/>
      <w:r>
        <w:rPr>
          <w:rFonts w:ascii="Times New Roman" w:eastAsia="Times New Roman" w:hAnsi="Times New Roman" w:cs="Times New Roman"/>
          <w:sz w:val="28"/>
        </w:rPr>
        <w:t>ЭКСМО-Пресс</w:t>
      </w:r>
      <w:proofErr w:type="spellEnd"/>
      <w:r>
        <w:rPr>
          <w:rFonts w:ascii="Times New Roman" w:eastAsia="Times New Roman" w:hAnsi="Times New Roman" w:cs="Times New Roman"/>
          <w:sz w:val="28"/>
        </w:rPr>
        <w:t>, 2009.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Ростовцев Н.Н. Академический рисунок: Курс лекций. - М.: Просвещение, 2011.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Сокольникова И.М. Основы композиции. - М.: Дрофа, 2009.</w:t>
      </w:r>
    </w:p>
    <w:p w:rsidR="0054636E" w:rsidRDefault="00546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для педагога: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Алехин А.Д., Когда начинается художник. – М.: Просвещение, 2010.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Виноградова Г.Г.  </w:t>
      </w:r>
      <w:proofErr w:type="gramStart"/>
      <w:r>
        <w:rPr>
          <w:rFonts w:ascii="Times New Roman" w:eastAsia="Times New Roman" w:hAnsi="Times New Roman" w:cs="Times New Roman"/>
          <w:sz w:val="28"/>
        </w:rPr>
        <w:t>Изобразительное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искусства в школе. - М.: Просвещение, 1990.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Волков И.П. Художественная студия в школе. -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Просвещение, 1993.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Горяева Н.А. Первые шаги в мире искусства: Из опыта работы: Кн. Для  учителя. - М.: Просвещение,  1991.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Кузин В.С., </w:t>
      </w:r>
      <w:proofErr w:type="spellStart"/>
      <w:r>
        <w:rPr>
          <w:rFonts w:ascii="Times New Roman" w:eastAsia="Times New Roman" w:hAnsi="Times New Roman" w:cs="Times New Roman"/>
          <w:sz w:val="28"/>
        </w:rPr>
        <w:t>Кубышкина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Э.И. Изобразительное искусство в начальной школе. - М.: Дрофа, 1999.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Пьянкова Н.И. Изобразительное искусство в современной школе. - М.: Просвещение, 2006.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Хосе М.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Паррамон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Гилермо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Фреске. Как писать акварелью: перевод  </w:t>
      </w:r>
      <w:proofErr w:type="spellStart"/>
      <w:r>
        <w:rPr>
          <w:rFonts w:ascii="Times New Roman" w:eastAsia="Times New Roman" w:hAnsi="Times New Roman" w:cs="Times New Roman"/>
          <w:sz w:val="28"/>
        </w:rPr>
        <w:t>Н.Мультатули</w:t>
      </w:r>
      <w:proofErr w:type="spellEnd"/>
      <w:r>
        <w:rPr>
          <w:rFonts w:ascii="Times New Roman" w:eastAsia="Times New Roman" w:hAnsi="Times New Roman" w:cs="Times New Roman"/>
          <w:sz w:val="28"/>
        </w:rPr>
        <w:t>. - СПб: Издательство «Аврора», 1995.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Красильников И. Творческое задание на уроках искусства. // Искусство в школе. - 2001. - №3. - С. 26.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Выготский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Л.С. Воображение и творчество в детском возрасте: Психологический очерк: Кн. для учителя. - 3-е изд. - М.: Просвещение, 1991.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Хворостов А. С. Декоративно-прикладное искусство в школе. - М.: Просвещение, 1981.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 Ростовцев Н.Н Методика преподавания изобразительного искусства в школе.  -  3-е изд. -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Агар</w:t>
      </w:r>
      <w:proofErr w:type="spellEnd"/>
      <w:r>
        <w:rPr>
          <w:rFonts w:ascii="Times New Roman" w:eastAsia="Times New Roman" w:hAnsi="Times New Roman" w:cs="Times New Roman"/>
          <w:sz w:val="28"/>
        </w:rPr>
        <w:t>, 1998.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Михайлов А.М. Искусство акварели. - М., Изобразительное искусство, 1995.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Кузин В.С. Изобразительное искусство и методика его преподавания в школе:  учебник. - 3-е изд. - М., </w:t>
      </w:r>
      <w:proofErr w:type="spellStart"/>
      <w:r>
        <w:rPr>
          <w:rFonts w:ascii="Times New Roman" w:eastAsia="Times New Roman" w:hAnsi="Times New Roman" w:cs="Times New Roman"/>
          <w:sz w:val="28"/>
        </w:rPr>
        <w:t>Агар</w:t>
      </w:r>
      <w:proofErr w:type="spellEnd"/>
      <w:r>
        <w:rPr>
          <w:rFonts w:ascii="Times New Roman" w:eastAsia="Times New Roman" w:hAnsi="Times New Roman" w:cs="Times New Roman"/>
          <w:sz w:val="28"/>
        </w:rPr>
        <w:t>, 1998.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</w:rPr>
        <w:t>Герчук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</w:t>
      </w:r>
    </w:p>
    <w:p w:rsidR="0054636E" w:rsidRDefault="006D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15.  </w:t>
      </w:r>
      <w:proofErr w:type="spellStart"/>
      <w:r>
        <w:rPr>
          <w:rFonts w:ascii="Times New Roman" w:eastAsia="Times New Roman" w:hAnsi="Times New Roman" w:cs="Times New Roman"/>
          <w:sz w:val="28"/>
        </w:rPr>
        <w:t>Паррамон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Эдисионес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Живопись пастелью, мелками,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сангинами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цветными карандашами. Полный курс живописи и рисунка.  - Испания, 1992.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16. Ф.С. Рогинская. Передвижники. - Москва: Издательство «Искусство», «</w:t>
      </w:r>
      <w:proofErr w:type="spellStart"/>
      <w:r>
        <w:rPr>
          <w:rFonts w:ascii="Times New Roman" w:eastAsia="Times New Roman" w:hAnsi="Times New Roman" w:cs="Times New Roman"/>
          <w:sz w:val="28"/>
        </w:rPr>
        <w:t>АРТ-Родник</w:t>
      </w:r>
      <w:proofErr w:type="spellEnd"/>
      <w:r>
        <w:rPr>
          <w:rFonts w:ascii="Times New Roman" w:eastAsia="Times New Roman" w:hAnsi="Times New Roman" w:cs="Times New Roman"/>
          <w:sz w:val="28"/>
        </w:rPr>
        <w:t>», 1997.</w:t>
      </w: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Интернет ресурсы: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Музеи России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http://www.museum.ru</w:t>
        </w:r>
      </w:hyperlink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Педсовет - персональный помощник педагога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https://pedsovet.org</w:t>
        </w:r>
      </w:hyperlink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Архивохранилища музеев и библиотек. Архивы России.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http://www.rusarchives.ru/muslib/muslib_rf/tamb4.shtml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Методика преподавания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D4656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hyperlink r:id="rId8">
        <w:r w:rsidR="006D58C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http://www.orenipk.ru/kp/distant_vk/docs/2_2_1/metod_izo.html</w:t>
        </w:r>
      </w:hyperlink>
      <w:r w:rsidR="006D58C5"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Страна мастеров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https://stranamasterov.ru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Центр художественной подготовки и дизайна </w:t>
      </w:r>
    </w:p>
    <w:p w:rsidR="0054636E" w:rsidRDefault="00D4656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hyperlink r:id="rId10">
        <w:r w:rsidR="006D58C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https://prorisunok.ru/</w:t>
        </w:r>
      </w:hyperlink>
      <w:r w:rsidR="006D58C5">
        <w:rPr>
          <w:rFonts w:ascii="Times New Roman" w:eastAsia="Times New Roman" w:hAnsi="Times New Roman" w:cs="Times New Roman"/>
          <w:sz w:val="28"/>
        </w:rPr>
        <w:t xml:space="preserve"> </w:t>
      </w:r>
      <w:hyperlink r:id="rId11">
        <w:r w:rsidR="006D58C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http://pro-risunok.ru/</w:t>
        </w:r>
      </w:hyperlink>
      <w:r w:rsidR="006D58C5"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Музейные головоломки 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http://muzeinie-golovolomki.ru/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Художественная галерея. Собрание работ всемирно известных художников 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http://gallery.lariel.ru/inc/ui/index.php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Виртуальный музей искусств  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http://www.museum-online.ru/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Сайт словарь терминов искусства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http://www.artdic.ru/index.htm</w:t>
        </w:r>
      </w:hyperlink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Кале</w:t>
      </w:r>
      <w:r w:rsidR="00BF62FA">
        <w:rPr>
          <w:rFonts w:ascii="Times New Roman" w:eastAsia="Times New Roman" w:hAnsi="Times New Roman" w:cs="Times New Roman"/>
          <w:b/>
          <w:sz w:val="28"/>
        </w:rPr>
        <w:t>ндарно-тематический план на 2021-2022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924"/>
        <w:gridCol w:w="5465"/>
        <w:gridCol w:w="894"/>
        <w:gridCol w:w="1110"/>
        <w:gridCol w:w="1115"/>
      </w:tblGrid>
      <w:tr w:rsidR="001E0B12" w:rsidRPr="00DC3552" w:rsidTr="001E0B12">
        <w:tc>
          <w:tcPr>
            <w:tcW w:w="924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E0B12" w:rsidRPr="00DC355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5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4" w:type="dxa"/>
            <w:vMerge w:val="restart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1E0B12" w:rsidRPr="00DC355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225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E0B12" w:rsidRPr="00DC3552" w:rsidTr="001E0B12">
        <w:tc>
          <w:tcPr>
            <w:tcW w:w="924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vMerge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фак-тически</w:t>
            </w:r>
            <w:proofErr w:type="spellEnd"/>
            <w:proofErr w:type="gramEnd"/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ТБ. 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Начальная диагностика.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Чем и как рисует художник?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изобразительного искусства. 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образного языка изобразительного искусства.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Рисунок-основа изобразительного творчества.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«Радуга на небе».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графики: линейный рисунок.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"Фантастическая рыбка".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графики: монотипия.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пейзажа в технике «монотипия».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графики: гравюра.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"Гравюра на картоне".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Линогравюра.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"Работаем в технике линогравюры".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"Праздник красок".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"Живописные сказки".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Линия.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Выразительные возможности линии.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"Весенние ручьи".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разных штрихов и мазков.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Условно-символический характер изображения.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символов и эмблем в современном обществе.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Пастель.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Цветные карандаши.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пользы и красоты.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«Русская изба».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и его возможности.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«Осенний лес».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Ритм цветовых пятен как средство выражения.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«Осенний листопад».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традиционной русской избы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«Древнерусская изба».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rPr>
          <w:trHeight w:val="626"/>
        </w:trPr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ТБ,</w:t>
            </w:r>
          </w:p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Пейзажи родной земли.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rPr>
          <w:trHeight w:val="564"/>
        </w:trPr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 жилья и природы.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кий город.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Древние соборы.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праздничные обряды.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«Народные праздники».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красоты человека.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«Русские богатыри».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пейзаж.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Фонари на улицах и в  парках.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в живописи.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рисунков в разных жанрах.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Живопись. Виртуальная экскурсия в Третьяковскую галерею.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Художники - пейзажисты родного края.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Современное выставочное искусство.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"Музеи искусства".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ind w:right="25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природы в разных состояниях.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ind w:right="25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«Изображение грозы, тумана, солнечного дня».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53 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мастерская.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"Весёлые художники".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«Натюрморт «Дары осени».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«Изображение браслетов, ожерелий, колец».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и целое.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«Дом-космос».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«Композиция на бытовой жанр».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Родилась живопись.</w:t>
            </w:r>
          </w:p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«Изображение животных по принципу древнего искусства».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Сюжетная композиция.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«Праздничный пир в теремных палатах».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фигуры человека в движении.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«Спортивная эстафета».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на плоскости фигуры человека.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«Портрет друга».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Итоговое занятие. Игра «Волшебный мир красок». 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0B12" w:rsidRPr="00DC3552" w:rsidTr="001E0B12">
        <w:tc>
          <w:tcPr>
            <w:tcW w:w="92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46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rPr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диагностика. Выставка детских работ.</w:t>
            </w:r>
          </w:p>
        </w:tc>
        <w:tc>
          <w:tcPr>
            <w:tcW w:w="894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115" w:type="dxa"/>
            <w:shd w:val="clear" w:color="auto" w:fill="auto"/>
            <w:tcMar>
              <w:left w:w="10" w:type="dxa"/>
              <w:right w:w="10" w:type="dxa"/>
            </w:tcMar>
          </w:tcPr>
          <w:p w:rsidR="001E0B12" w:rsidRPr="00DC3552" w:rsidRDefault="001E0B12" w:rsidP="0041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Материально-техническое обеспечение программы</w:t>
      </w:r>
    </w:p>
    <w:p w:rsidR="001E0B12" w:rsidRDefault="001E0B12" w:rsidP="001E0B12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Оборудование:</w:t>
      </w:r>
    </w:p>
    <w:p w:rsidR="001E0B12" w:rsidRDefault="001E0B12" w:rsidP="001E0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Учебная мебель: столы для теоретических и практических занятий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</w:rPr>
        <w:t>шкафы для хранения папок с творческими работами детей и демонстрационного материала; наглядные пособия в виде постановочного материала, таблицы и книги по рисунку и живописи;</w:t>
      </w:r>
    </w:p>
    <w:p w:rsidR="001E0B12" w:rsidRDefault="001E0B12" w:rsidP="001E0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Инструменты  и приспособления: палитра, угольные палочки, ватные палочки, шаблоны, оттиски, губки, фольга, поролон, клей, пластилин, свеча, бумага (А3,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), карандаши различной твердости и мягкости, тушь, перья, акварель, гуашь, акриловые краски, кисти, пастель, восковые мелки, цветная бумага и картон).  </w:t>
      </w:r>
    </w:p>
    <w:p w:rsidR="001E0B12" w:rsidRDefault="001E0B12" w:rsidP="001E0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Электронно-программное обеспечение:</w:t>
      </w:r>
    </w:p>
    <w:p w:rsidR="001E0B12" w:rsidRDefault="001E0B12" w:rsidP="001E0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-электронные библиотеки по искусству, презентации к занятиям на дисках и </w:t>
      </w:r>
      <w:proofErr w:type="spellStart"/>
      <w:r>
        <w:rPr>
          <w:rFonts w:ascii="Times New Roman" w:eastAsia="Times New Roman" w:hAnsi="Times New Roman" w:cs="Times New Roman"/>
          <w:sz w:val="28"/>
        </w:rPr>
        <w:t>флеш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носителях, DVD – фильмы по </w:t>
      </w:r>
      <w:proofErr w:type="gramStart"/>
      <w:r>
        <w:rPr>
          <w:rFonts w:ascii="Times New Roman" w:eastAsia="Times New Roman" w:hAnsi="Times New Roman" w:cs="Times New Roman"/>
          <w:sz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</w:rPr>
        <w:t>, записи классической и народной музыки.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Технические средства: компьютер, </w:t>
      </w:r>
      <w:proofErr w:type="spellStart"/>
      <w:r>
        <w:rPr>
          <w:rFonts w:ascii="Times New Roman" w:eastAsia="Times New Roman" w:hAnsi="Times New Roman" w:cs="Times New Roman"/>
          <w:sz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проектор, акустические колонки.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Подборка информационной и справочной литературы. 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Конспекты занятий и сценарии массовых мероприятий, разработанные для организации досуга воспитанников объединения. 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Наглядные пособия по темам. 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Наборы шаблонов индивидуального пользования по темам. 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Образцы изделий и виды композиций. </w:t>
      </w:r>
    </w:p>
    <w:p w:rsidR="001E0B12" w:rsidRDefault="001E0B12" w:rsidP="001E0B12">
      <w:pPr>
        <w:tabs>
          <w:tab w:val="left" w:pos="1701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Диагностические методики для определения уровня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творческих способностей и личностных качеств воспитанников. </w:t>
      </w:r>
    </w:p>
    <w:p w:rsidR="001E0B12" w:rsidRDefault="001E0B12" w:rsidP="001E0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воспитательной ра</w:t>
      </w:r>
      <w:r w:rsidR="00BF62FA">
        <w:rPr>
          <w:rFonts w:ascii="Times New Roman" w:eastAsia="Times New Roman" w:hAnsi="Times New Roman" w:cs="Times New Roman"/>
          <w:b/>
          <w:sz w:val="28"/>
        </w:rPr>
        <w:t>боты на 2021-2022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1E0B12" w:rsidRDefault="001E0B12" w:rsidP="001E0B1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67"/>
        <w:gridCol w:w="3663"/>
        <w:gridCol w:w="1267"/>
        <w:gridCol w:w="1985"/>
        <w:gridCol w:w="1893"/>
      </w:tblGrid>
      <w:tr w:rsidR="001E0B12" w:rsidRPr="006D58C5" w:rsidTr="00414425">
        <w:trPr>
          <w:trHeight w:val="83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E0B12" w:rsidRPr="006D58C5" w:rsidTr="00414425">
        <w:trPr>
          <w:trHeight w:val="97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изобразительном искусстве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районным конкурсам «Красота Божьего мира», "Дорога глазами детей"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конкурсу, посвящённому Дню матери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«Ёлочная игрушка». Подготовка к районному конкурсу «Игрушечная фабрика»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выставки поделок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районному конкурсу «Подарок своими руками».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выставки, посвящённой международному женскому дню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«Война глазами детей»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  <w:tr w:rsidR="001E0B12" w:rsidRPr="006D58C5" w:rsidTr="00414425">
        <w:trPr>
          <w:trHeight w:val="110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итоговой выставки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СОШ № 2 в селе</w:t>
            </w:r>
            <w:proofErr w:type="gram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торые Левые </w:t>
            </w:r>
            <w:proofErr w:type="spellStart"/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Ламки</w:t>
            </w:r>
            <w:proofErr w:type="spellEnd"/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6D58C5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</w:tc>
      </w:tr>
    </w:tbl>
    <w:p w:rsidR="001E0B12" w:rsidRDefault="001E0B12" w:rsidP="001E0B1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0B12" w:rsidRDefault="00BF62FA" w:rsidP="001E0B1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работы с родителями на 2021-2022</w:t>
      </w:r>
      <w:r w:rsidR="001E0B12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1E0B12" w:rsidRDefault="001E0B12" w:rsidP="001E0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660"/>
        <w:gridCol w:w="4030"/>
        <w:gridCol w:w="3248"/>
        <w:gridCol w:w="1437"/>
      </w:tblGrid>
      <w:tr w:rsidR="001E0B12" w:rsidRPr="000C6E8C" w:rsidTr="00414425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1E0B12" w:rsidRPr="000C6E8C" w:rsidTr="00414425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планом работы.</w:t>
            </w: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реализации программы «Юный художник»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1E0B12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  </w:t>
            </w:r>
          </w:p>
        </w:tc>
      </w:tr>
      <w:tr w:rsidR="001E0B12" w:rsidRPr="000C6E8C" w:rsidTr="00414425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«Удовлетворенность качеством услуг»  </w:t>
            </w: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«Ваше мнение о педагоге»</w:t>
            </w:r>
          </w:p>
          <w:p w:rsidR="001E0B12" w:rsidRPr="000C6E8C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«Досуг вашего ребенка»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  </w:t>
            </w:r>
          </w:p>
        </w:tc>
      </w:tr>
      <w:tr w:rsidR="001E0B12" w:rsidRPr="000C6E8C" w:rsidTr="00414425">
        <w:trPr>
          <w:trHeight w:val="844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мероприятия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ко Дню матери</w:t>
            </w: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выставка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1E0B12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  </w:t>
            </w:r>
          </w:p>
        </w:tc>
      </w:tr>
      <w:tr w:rsidR="001E0B12" w:rsidRPr="000C6E8C" w:rsidTr="00414425">
        <w:trPr>
          <w:trHeight w:val="563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консультации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родителей и детей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  </w:t>
            </w:r>
          </w:p>
        </w:tc>
      </w:tr>
      <w:tr w:rsidR="001E0B12" w:rsidRPr="000C6E8C" w:rsidTr="00414425">
        <w:trPr>
          <w:trHeight w:val="248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Открытые занятия для родителей 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мир красок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E0B12" w:rsidRPr="000C6E8C" w:rsidRDefault="001E0B12" w:rsidP="00414425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  </w:t>
            </w:r>
          </w:p>
        </w:tc>
      </w:tr>
    </w:tbl>
    <w:p w:rsidR="001E0B12" w:rsidRDefault="001E0B12" w:rsidP="001E0B1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E0B12" w:rsidRDefault="001E0B12" w:rsidP="001E0B12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546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54636E" w:rsidSect="0098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7836"/>
    <w:multiLevelType w:val="multilevel"/>
    <w:tmpl w:val="10B8A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650B6"/>
    <w:multiLevelType w:val="multilevel"/>
    <w:tmpl w:val="3B06A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F27885"/>
    <w:multiLevelType w:val="multilevel"/>
    <w:tmpl w:val="D5F22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D07A3B"/>
    <w:multiLevelType w:val="multilevel"/>
    <w:tmpl w:val="FF32D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852246"/>
    <w:multiLevelType w:val="multilevel"/>
    <w:tmpl w:val="36DC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636E"/>
    <w:rsid w:val="000C6E8C"/>
    <w:rsid w:val="001520E6"/>
    <w:rsid w:val="001E0B12"/>
    <w:rsid w:val="001E3317"/>
    <w:rsid w:val="0040072E"/>
    <w:rsid w:val="00414425"/>
    <w:rsid w:val="004E42E6"/>
    <w:rsid w:val="0054636E"/>
    <w:rsid w:val="00623D4C"/>
    <w:rsid w:val="00676AAF"/>
    <w:rsid w:val="006D58C5"/>
    <w:rsid w:val="00733157"/>
    <w:rsid w:val="008D4DF3"/>
    <w:rsid w:val="00981709"/>
    <w:rsid w:val="00A52B0E"/>
    <w:rsid w:val="00A97CD1"/>
    <w:rsid w:val="00B07D18"/>
    <w:rsid w:val="00BF62FA"/>
    <w:rsid w:val="00C85B4D"/>
    <w:rsid w:val="00D46564"/>
    <w:rsid w:val="00DC3552"/>
    <w:rsid w:val="00EB0AB2"/>
    <w:rsid w:val="00ED24E8"/>
    <w:rsid w:val="00EF7F40"/>
    <w:rsid w:val="00F03A25"/>
    <w:rsid w:val="00F42403"/>
    <w:rsid w:val="00F4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ipk.ru/kp/distant_vk/docs/2_2_1/metod_izo.html" TargetMode="External"/><Relationship Id="rId13" Type="http://schemas.openxmlformats.org/officeDocument/2006/relationships/hyperlink" Target="http://gallery.lariel.ru/inc/ui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archives.ru/muslib/muslib_rf/tamb4.shtml" TargetMode="External"/><Relationship Id="rId12" Type="http://schemas.openxmlformats.org/officeDocument/2006/relationships/hyperlink" Target="http://muzeinie-golovolomk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edsovet.org/" TargetMode="External"/><Relationship Id="rId11" Type="http://schemas.openxmlformats.org/officeDocument/2006/relationships/hyperlink" Target="http://pro-risunok.ru/" TargetMode="External"/><Relationship Id="rId5" Type="http://schemas.openxmlformats.org/officeDocument/2006/relationships/hyperlink" Target="http://www.museum.ru/" TargetMode="External"/><Relationship Id="rId15" Type="http://schemas.openxmlformats.org/officeDocument/2006/relationships/hyperlink" Target="http://www.artdic.ru/index.htm" TargetMode="External"/><Relationship Id="rId10" Type="http://schemas.openxmlformats.org/officeDocument/2006/relationships/hyperlink" Target="https://prorisun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namasterov.ru/" TargetMode="External"/><Relationship Id="rId14" Type="http://schemas.openxmlformats.org/officeDocument/2006/relationships/hyperlink" Target="http://www.museum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27</Pages>
  <Words>7004</Words>
  <Characters>39927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18</cp:revision>
  <cp:lastPrinted>2021-09-10T08:34:00Z</cp:lastPrinted>
  <dcterms:created xsi:type="dcterms:W3CDTF">2019-07-15T10:39:00Z</dcterms:created>
  <dcterms:modified xsi:type="dcterms:W3CDTF">2021-09-10T08:42:00Z</dcterms:modified>
</cp:coreProperties>
</file>