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F0C" w:rsidRPr="00102F0C" w:rsidRDefault="00102F0C" w:rsidP="00102F0C">
      <w:pPr>
        <w:tabs>
          <w:tab w:val="left" w:pos="1518"/>
        </w:tabs>
        <w:rPr>
          <w:rFonts w:ascii="Times New Roman" w:hAnsi="Times New Roman" w:cs="Times New Roman"/>
          <w:color w:val="1A1A1A"/>
          <w:sz w:val="28"/>
          <w:szCs w:val="28"/>
        </w:rPr>
      </w:pPr>
      <w:r w:rsidRPr="00102F0C">
        <w:rPr>
          <w:rFonts w:ascii="Times New Roman" w:hAnsi="Times New Roman" w:cs="Times New Roman"/>
          <w:noProof/>
          <w:color w:val="1A1A1A"/>
          <w:sz w:val="28"/>
          <w:szCs w:val="28"/>
          <w:lang w:eastAsia="ru-RU"/>
        </w:rPr>
        <w:drawing>
          <wp:inline distT="0" distB="0" distL="0" distR="0">
            <wp:extent cx="2049236" cy="1451499"/>
            <wp:effectExtent l="19050" t="0" r="8164" b="0"/>
            <wp:docPr id="1" name="Рисунок 2" descr="Screenshot_2020-09-08-11-10-13-324_com.android.chro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Screenshot_2020-09-08-11-10-13-324_com.android.chrom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39487" b="350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9546" cy="14517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02F0C">
        <w:rPr>
          <w:rFonts w:ascii="Times New Roman" w:hAnsi="Times New Roman" w:cs="Times New Roman"/>
          <w:color w:val="1A1A1A"/>
          <w:sz w:val="28"/>
          <w:szCs w:val="28"/>
        </w:rPr>
        <w:t xml:space="preserve">Обучающиеся 1-11 классов, в том числе обучающиеся с ограниченными возможностями здоровья, осваивают образовательные программы цифрового </w:t>
      </w:r>
      <w:r>
        <w:rPr>
          <w:rFonts w:ascii="Times New Roman" w:hAnsi="Times New Roman" w:cs="Times New Roman"/>
          <w:noProof/>
          <w:color w:val="1A1A1A"/>
          <w:sz w:val="28"/>
          <w:szCs w:val="28"/>
          <w:lang w:eastAsia="ru-RU"/>
        </w:rPr>
        <w:drawing>
          <wp:anchor distT="0" distB="0" distL="0" distR="0" simplePos="0" relativeHeight="251657216" behindDoc="0" locked="0" layoutInCell="1" allowOverlap="0">
            <wp:simplePos x="0" y="0"/>
            <wp:positionH relativeFrom="column">
              <wp:posOffset>-90170</wp:posOffset>
            </wp:positionH>
            <wp:positionV relativeFrom="line">
              <wp:posOffset>382270</wp:posOffset>
            </wp:positionV>
            <wp:extent cx="4659630" cy="3810000"/>
            <wp:effectExtent l="19050" t="0" r="7620" b="0"/>
            <wp:wrapSquare wrapText="bothSides"/>
            <wp:docPr id="2" name="Рисунок 2" descr="https://novostroevo.edusite.ru/images/2019-09-21_12-09-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s://novostroevo.edusite.ru/images/2019-09-21_12-09-4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9630" cy="381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color w:val="1A1A1A"/>
          <w:sz w:val="28"/>
          <w:szCs w:val="28"/>
          <w:lang w:eastAsia="ru-RU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posOffset>4601845</wp:posOffset>
            </wp:positionH>
            <wp:positionV relativeFrom="line">
              <wp:posOffset>371475</wp:posOffset>
            </wp:positionV>
            <wp:extent cx="5172075" cy="4125595"/>
            <wp:effectExtent l="19050" t="0" r="9525" b="0"/>
            <wp:wrapSquare wrapText="bothSides"/>
            <wp:docPr id="3" name="Рисунок 3" descr="https://novostroevo.edusite.ru/images/2019-09-21_12-09-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https://novostroevo.edusite.ru/images/2019-09-21_12-09-25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075" cy="4125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02F0C">
        <w:rPr>
          <w:rFonts w:ascii="Times New Roman" w:hAnsi="Times New Roman" w:cs="Times New Roman"/>
          <w:color w:val="1A1A1A"/>
          <w:sz w:val="28"/>
          <w:szCs w:val="28"/>
        </w:rPr>
        <w:t xml:space="preserve">и гуманитарного </w:t>
      </w:r>
      <w:r w:rsidRPr="00102F0C">
        <w:rPr>
          <w:rFonts w:ascii="Times New Roman" w:hAnsi="Times New Roman" w:cs="Times New Roman"/>
          <w:sz w:val="28"/>
          <w:szCs w:val="28"/>
        </w:rPr>
        <w:t xml:space="preserve"> </w:t>
      </w:r>
      <w:r w:rsidRPr="00102F0C">
        <w:rPr>
          <w:rFonts w:ascii="Times New Roman" w:hAnsi="Times New Roman" w:cs="Times New Roman"/>
          <w:color w:val="1A1A1A"/>
          <w:sz w:val="28"/>
          <w:szCs w:val="28"/>
        </w:rPr>
        <w:t>направленностей центра «Точка роста»</w:t>
      </w:r>
      <w:r w:rsidRPr="00102F0C">
        <w:rPr>
          <w:rFonts w:ascii="Times New Roman" w:hAnsi="Times New Roman" w:cs="Times New Roman"/>
          <w:i/>
          <w:sz w:val="28"/>
          <w:szCs w:val="28"/>
        </w:rPr>
        <w:t>:</w:t>
      </w:r>
    </w:p>
    <w:p w:rsidR="00102F0C" w:rsidRPr="00102F0C" w:rsidRDefault="00102F0C" w:rsidP="00102F0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rPr>
          <w:color w:val="1A1A1A"/>
          <w:sz w:val="28"/>
          <w:szCs w:val="28"/>
        </w:rPr>
      </w:pPr>
      <w:r w:rsidRPr="00102F0C">
        <w:rPr>
          <w:color w:val="1A1A1A"/>
          <w:sz w:val="28"/>
          <w:szCs w:val="28"/>
        </w:rPr>
        <w:lastRenderedPageBreak/>
        <w:t>по образовательным программам начального общего образования -  5 человек;</w:t>
      </w:r>
    </w:p>
    <w:p w:rsidR="00102F0C" w:rsidRPr="00102F0C" w:rsidRDefault="00102F0C" w:rsidP="00102F0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rPr>
          <w:color w:val="1A1A1A"/>
          <w:sz w:val="28"/>
          <w:szCs w:val="28"/>
        </w:rPr>
      </w:pPr>
      <w:r w:rsidRPr="00102F0C">
        <w:rPr>
          <w:color w:val="1A1A1A"/>
          <w:sz w:val="28"/>
          <w:szCs w:val="28"/>
        </w:rPr>
        <w:t>по образовательным программам ос</w:t>
      </w:r>
      <w:r w:rsidR="0030615C">
        <w:rPr>
          <w:color w:val="1A1A1A"/>
          <w:sz w:val="28"/>
          <w:szCs w:val="28"/>
        </w:rPr>
        <w:t>новного общего образования – 303</w:t>
      </w:r>
      <w:r w:rsidRPr="00102F0C">
        <w:rPr>
          <w:color w:val="1A1A1A"/>
          <w:sz w:val="28"/>
          <w:szCs w:val="28"/>
        </w:rPr>
        <w:t xml:space="preserve"> человек;</w:t>
      </w:r>
    </w:p>
    <w:p w:rsidR="00102F0C" w:rsidRPr="00102F0C" w:rsidRDefault="00102F0C" w:rsidP="00102F0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rPr>
          <w:color w:val="1A1A1A"/>
          <w:sz w:val="28"/>
          <w:szCs w:val="28"/>
        </w:rPr>
      </w:pPr>
      <w:r w:rsidRPr="00102F0C">
        <w:rPr>
          <w:color w:val="1A1A1A"/>
          <w:sz w:val="28"/>
          <w:szCs w:val="28"/>
        </w:rPr>
        <w:t xml:space="preserve">по образовательным программам </w:t>
      </w:r>
      <w:r w:rsidR="0030615C">
        <w:rPr>
          <w:color w:val="1A1A1A"/>
          <w:sz w:val="28"/>
          <w:szCs w:val="28"/>
        </w:rPr>
        <w:t xml:space="preserve">среднего общего образования – 54 </w:t>
      </w:r>
      <w:r w:rsidRPr="00102F0C">
        <w:rPr>
          <w:color w:val="1A1A1A"/>
          <w:sz w:val="28"/>
          <w:szCs w:val="28"/>
        </w:rPr>
        <w:t>человек;</w:t>
      </w:r>
    </w:p>
    <w:p w:rsidR="00102F0C" w:rsidRPr="00102F0C" w:rsidRDefault="00102F0C" w:rsidP="00102F0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rPr>
          <w:color w:val="1A1A1A"/>
          <w:sz w:val="28"/>
          <w:szCs w:val="28"/>
        </w:rPr>
      </w:pPr>
      <w:r w:rsidRPr="00102F0C">
        <w:rPr>
          <w:color w:val="1A1A1A"/>
          <w:sz w:val="28"/>
          <w:szCs w:val="28"/>
        </w:rPr>
        <w:t xml:space="preserve">по дополнительным общеобразовательным </w:t>
      </w:r>
      <w:proofErr w:type="spellStart"/>
      <w:r w:rsidRPr="00102F0C">
        <w:rPr>
          <w:color w:val="1A1A1A"/>
          <w:sz w:val="28"/>
          <w:szCs w:val="28"/>
        </w:rPr>
        <w:t>общеразвивающим</w:t>
      </w:r>
      <w:proofErr w:type="spellEnd"/>
      <w:r w:rsidRPr="00102F0C">
        <w:rPr>
          <w:color w:val="1A1A1A"/>
          <w:sz w:val="28"/>
          <w:szCs w:val="28"/>
        </w:rPr>
        <w:t xml:space="preserve"> программам – 348 человек</w:t>
      </w:r>
    </w:p>
    <w:p w:rsidR="00102F0C" w:rsidRDefault="00102F0C" w:rsidP="00102F0C">
      <w:pPr>
        <w:spacing w:after="157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7F7F7"/>
          <w:lang w:eastAsia="ru-RU"/>
        </w:rPr>
        <w:sectPr w:rsidR="00102F0C" w:rsidSect="00102F0C">
          <w:pgSz w:w="16838" w:h="11906" w:orient="landscape"/>
          <w:pgMar w:top="720" w:right="720" w:bottom="720" w:left="720" w:header="708" w:footer="708" w:gutter="0"/>
          <w:cols w:num="2" w:space="708"/>
          <w:docGrid w:linePitch="360"/>
        </w:sectPr>
      </w:pPr>
    </w:p>
    <w:p w:rsidR="00102F0C" w:rsidRPr="00102F0C" w:rsidRDefault="00102F0C" w:rsidP="00102F0C">
      <w:pPr>
        <w:spacing w:after="157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7F7F7"/>
          <w:lang w:eastAsia="ru-RU"/>
        </w:rPr>
      </w:pPr>
    </w:p>
    <w:p w:rsidR="00102F0C" w:rsidRPr="00102F0C" w:rsidRDefault="00102F0C" w:rsidP="00102F0C">
      <w:pPr>
        <w:spacing w:after="0" w:line="240" w:lineRule="auto"/>
        <w:jc w:val="center"/>
        <w:rPr>
          <w:rStyle w:val="a4"/>
          <w:rFonts w:ascii="Times New Roman" w:hAnsi="Times New Roman" w:cs="Times New Roman"/>
          <w:b/>
          <w:bCs/>
          <w:color w:val="425169"/>
          <w:u w:val="none"/>
        </w:rPr>
      </w:pPr>
    </w:p>
    <w:p w:rsidR="007A2C8B" w:rsidRPr="00102F0C" w:rsidRDefault="007A2C8B" w:rsidP="00102F0C">
      <w:pPr>
        <w:rPr>
          <w:rFonts w:ascii="Times New Roman" w:hAnsi="Times New Roman" w:cs="Times New Roman"/>
        </w:rPr>
      </w:pPr>
    </w:p>
    <w:sectPr w:rsidR="007A2C8B" w:rsidRPr="00102F0C" w:rsidSect="00102F0C">
      <w:type w:val="continuous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0C599B"/>
    <w:multiLevelType w:val="hybridMultilevel"/>
    <w:tmpl w:val="9490E5E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02F0C"/>
    <w:rsid w:val="00102F0C"/>
    <w:rsid w:val="00263FD4"/>
    <w:rsid w:val="0030615C"/>
    <w:rsid w:val="007A2C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F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02F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02F0C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02F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02F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310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2022-10-01T06:57:00Z</dcterms:created>
  <dcterms:modified xsi:type="dcterms:W3CDTF">2022-10-01T07:42:00Z</dcterms:modified>
</cp:coreProperties>
</file>