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33" w:rsidRPr="00DD3833" w:rsidRDefault="00DD3833" w:rsidP="00DD3833">
      <w:pPr>
        <w:spacing w:after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</w:pPr>
      <w:bookmarkStart w:id="0" w:name="_GoBack"/>
      <w:r w:rsidRPr="00DD3833"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  <w:t xml:space="preserve">Справка по итогам анализа деятельности </w:t>
      </w:r>
    </w:p>
    <w:p w:rsidR="00DD3833" w:rsidRPr="00DD3833" w:rsidRDefault="00DD3833" w:rsidP="00DD3833">
      <w:pPr>
        <w:spacing w:after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  <w:t>рабочей группы</w:t>
      </w:r>
      <w:bookmarkEnd w:id="0"/>
      <w:r w:rsidRPr="00DD3833"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  <w:t xml:space="preserve"> по переходу на новые</w:t>
      </w:r>
    </w:p>
    <w:p w:rsidR="00DD3833" w:rsidRPr="00DD3833" w:rsidRDefault="00DD3833" w:rsidP="00DD3833">
      <w:pPr>
        <w:spacing w:after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  <w:t xml:space="preserve"> ФГОС НОО и ООО за 1-е полугодие</w:t>
      </w:r>
    </w:p>
    <w:p w:rsidR="00DD3833" w:rsidRPr="00DD3833" w:rsidRDefault="00DD3833" w:rsidP="00DD3833">
      <w:pPr>
        <w:spacing w:after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6"/>
          <w:lang w:eastAsia="ru-RU"/>
        </w:rPr>
      </w:pPr>
    </w:p>
    <w:p w:rsidR="00DD3833" w:rsidRPr="00DD3833" w:rsidRDefault="00DD3833" w:rsidP="00DD383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В соответствии с планом </w:t>
      </w:r>
      <w:proofErr w:type="spellStart"/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внутришкольного</w:t>
      </w:r>
      <w:proofErr w:type="spellEnd"/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контроля и планом функционирования ВСОКО на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2021/22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учебный год в школе проведен анализ степени реализации мероприятий дорожной карты постепенного перехода на новые ФГОС НОО и ООО.</w:t>
      </w:r>
    </w:p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Дата проведения контроля: 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с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10.01.2022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по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14.01.2022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.</w:t>
      </w:r>
    </w:p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Цель: 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проанализировать реализацию мероприятий дорожной карты за 1-е полугодие 20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21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/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22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учебного года.</w:t>
      </w:r>
    </w:p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Вид контроля: 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тематический.</w:t>
      </w:r>
    </w:p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Методы контроля: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собеседование с рабочей группой, проверка документации.</w:t>
      </w:r>
    </w:p>
    <w:p w:rsidR="00DD3833" w:rsidRPr="00DD3833" w:rsidRDefault="00DD3833" w:rsidP="00DD383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РЕЗУЛЬТАТЫ КОНТРОЛЯ</w:t>
      </w:r>
    </w:p>
    <w:p w:rsidR="00DD3833" w:rsidRPr="00DD3833" w:rsidRDefault="00DD3833" w:rsidP="00DD3833">
      <w:pPr>
        <w:spacing w:after="150" w:line="240" w:lineRule="auto"/>
        <w:ind w:firstLine="708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На начало 20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21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/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22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учебного года в школе была сформирована рабочая группа по обеспечению постепенного перехода на новые ФГОС НОО и ООО. Деятельность рабочей группы определяется дорожной картой постепенного перехода на новые образовательные стандарты в период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с 2021 по 2027 годы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.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</w:t>
      </w:r>
    </w:p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Результаты проверки деятельности рабочей группы отражены в таблице.</w:t>
      </w:r>
    </w:p>
    <w:tbl>
      <w:tblPr>
        <w:tblW w:w="5208" w:type="pct"/>
        <w:tblInd w:w="-4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3463"/>
        <w:gridCol w:w="3828"/>
        <w:gridCol w:w="1778"/>
        <w:gridCol w:w="10"/>
      </w:tblGrid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Отметка о реализации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Примечания</w:t>
            </w:r>
          </w:p>
        </w:tc>
      </w:tr>
      <w:tr w:rsidR="00DD3833" w:rsidRPr="00DD3833" w:rsidTr="00DD3833">
        <w:tc>
          <w:tcPr>
            <w:tcW w:w="972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 Реализация мероприятий по организационному обеспечению постепенного перехода на обучение по новым ФГОС НОО и ФГОС ООО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Проведено своевременно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Присутствовало 83% родителей обучающихся 1–11-х классов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Проведены: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1) методический семинар «Изменения в новых ФГОС НОО и ООО»;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2) заседания ШМО по изучению ФГОС в части предметных областей.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Создан и функционирует раздел школьного сайта «К новым образовательным стандартам», в котором выкладываются </w:t>
            </w: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актуальные материалы для педагогов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DD3833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 xml:space="preserve">Не проведен мастер-класс по разработке рабочих программ по новым ФГОС (из-за болезни автора мастер-класса); перенесен на </w:t>
            </w: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март</w:t>
            </w: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Проведена оценка условий образовательной организации с учетом требований новых ФГОС НОО и ООО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соответствия материально-технической базы образовательной организации для реализации ООП НОО и ООП ООО действующим санитарным и противопожарным нормам, нормам охраны труда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Начаты мероприятия по оценке материально-технической базы реализации ООП НОО и ООО: проанализирована техническая оснащенность учебных кабинетов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Сформирована заявка на обеспечение школы учебниками в соответствии с Федеральным перечнем учебников с учетом </w:t>
            </w:r>
            <w:hyperlink r:id="rId5" w:anchor="/document/99/727265350/" w:tgtFrame="_self" w:history="1">
              <w:r w:rsidRPr="00DD3833">
                <w:rPr>
                  <w:rFonts w:ascii="Times New Roman" w:eastAsia="Times New Roman" w:hAnsi="Times New Roman"/>
                  <w:iCs/>
                  <w:color w:val="01745C"/>
                  <w:sz w:val="26"/>
                  <w:szCs w:val="26"/>
                  <w:u w:val="single"/>
                  <w:lang w:eastAsia="ru-RU"/>
                </w:rPr>
                <w:t xml:space="preserve">письма </w:t>
              </w:r>
              <w:proofErr w:type="spellStart"/>
              <w:r w:rsidRPr="00DD3833">
                <w:rPr>
                  <w:rFonts w:ascii="Times New Roman" w:eastAsia="Times New Roman" w:hAnsi="Times New Roman"/>
                  <w:iCs/>
                  <w:color w:val="01745C"/>
                  <w:sz w:val="26"/>
                  <w:szCs w:val="26"/>
                  <w:u w:val="single"/>
                  <w:lang w:eastAsia="ru-RU"/>
                </w:rPr>
                <w:t>Минпросвещения</w:t>
              </w:r>
              <w:proofErr w:type="spellEnd"/>
              <w:r w:rsidRPr="00DD3833">
                <w:rPr>
                  <w:rFonts w:ascii="Times New Roman" w:eastAsia="Times New Roman" w:hAnsi="Times New Roman"/>
                  <w:iCs/>
                  <w:color w:val="01745C"/>
                  <w:sz w:val="26"/>
                  <w:szCs w:val="26"/>
                  <w:u w:val="single"/>
                  <w:lang w:eastAsia="ru-RU"/>
                </w:rPr>
                <w:t xml:space="preserve"> России от 11.11.2021 № 03-1899</w:t>
              </w:r>
            </w:hyperlink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D3833" w:rsidRPr="00DD3833" w:rsidTr="00DD3833">
        <w:tc>
          <w:tcPr>
            <w:tcW w:w="972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 Реализация мероприятий по нормативному обеспечению постепенного перехода на обучение по новым ФГОС НОО и ФГОС ООО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Начато формирование банка данных нормативно-правовых документов федерального, регионального, муниципального уровней, обеспечивающих реализацию новых ФГОС НОО и ФГОС ООО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Проведено первичное ознакомление педагогических работников с документами, регламентирующими переход на новый ФГОС, под подпись в листах ознакомления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Внесение изменений в программу развития </w:t>
            </w: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Внесены изменения в программу развития школы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Разработка локальных актов, регламентирующих введение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Разработаны все необходимые локальные акты, регламентирующие переход на новые ФГОС НОО и ООО: положение о рабочих программах, положение о текущем контроле </w:t>
            </w:r>
            <w:r w:rsidR="004320F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 промежуточной аттестации.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c>
          <w:tcPr>
            <w:tcW w:w="972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Проведены заседания ШМО, посвященные изучению нормативных документов по переходу на новые ФГОС НОО и ООО: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– ШМО учителей математики – 2 заседания;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– ШМО учителей русского языка и литературы – 1 заседание;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– ШМО учителей начальных классов – 2 заседания;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Заместителем директора по НМР проведено 17 индивидуальных консультаций с учителями будущих 1-х и 5-х классов (по вопросам структуры, содержания и планируемых результатов рабочих программ по предметам)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D3833" w:rsidRPr="00DD3833" w:rsidTr="00DD3833">
        <w:tc>
          <w:tcPr>
            <w:tcW w:w="972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 Реализация мероприятий по кадровому обеспечению постепенного перехода на обучение по новым ФГОС НОО и ФГОС ООО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Проведено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Диагностика образовательных </w:t>
            </w: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Проведено. Выявлены образовательные потребности 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Разработан ежегодный план-график курсовой подготовки педагогических работников.</w:t>
            </w:r>
          </w:p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Проведено обучение на курсах повышения квалификации 6 педагогов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 педагога не прошли обучение из-за болезни, в связи с чем внесены изменения в план-график курсовой подготовки</w:t>
            </w:r>
          </w:p>
        </w:tc>
      </w:tr>
      <w:tr w:rsidR="00DD3833" w:rsidRPr="00DD3833" w:rsidTr="00DD3833">
        <w:tc>
          <w:tcPr>
            <w:tcW w:w="972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 Реализация мероприятий информационного обеспечения постепенного перехода на обучение по новым ФГОС НОО и ФГОС ООО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Размещено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Проводится посредством размещения информации для родителей на школьном сайте, странице школы в ВК и </w:t>
            </w:r>
            <w:proofErr w:type="spellStart"/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Инстаграм</w:t>
            </w:r>
            <w:proofErr w:type="spellEnd"/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, оформлен информационный стенд в холле школы 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Материалы на информационном стенде не обновлялись с октября 2021 года</w:t>
            </w:r>
          </w:p>
        </w:tc>
      </w:tr>
      <w:tr w:rsidR="00DD3833" w:rsidRPr="00DD3833" w:rsidTr="00DD3833">
        <w:trPr>
          <w:gridAfter w:val="1"/>
          <w:wAfter w:w="10" w:type="dxa"/>
        </w:trPr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Проведено первичное изучение мнения родителей о переходе на новые ФГОС в сентябре 2021 года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833" w:rsidRPr="00DD3833" w:rsidRDefault="00DD3833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383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Не проведено изучение мнения родителей о переходе на новые ФГОС на конец 4-го квартала</w:t>
            </w:r>
          </w:p>
        </w:tc>
      </w:tr>
    </w:tbl>
    <w:p w:rsidR="00DD3833" w:rsidRPr="00DD3833" w:rsidRDefault="00DD3833" w:rsidP="00DD3833">
      <w:pPr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</w:p>
    <w:p w:rsidR="00DD3833" w:rsidRPr="00DD3833" w:rsidRDefault="00DD3833" w:rsidP="00DD383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lastRenderedPageBreak/>
        <w:t>ВЫВОД</w:t>
      </w:r>
    </w:p>
    <w:p w:rsidR="00DD3833" w:rsidRPr="00DD3833" w:rsidRDefault="00DD3833" w:rsidP="00DD383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Деятельность рабочей группы по подготовке школы к постепенному переходу на новые ФГОС НОО и ООО можно 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оценить,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как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хорошую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: мероприятия дорожной карты реализованы на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98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%.</w:t>
      </w:r>
    </w:p>
    <w:p w:rsidR="00DD3833" w:rsidRPr="00DD3833" w:rsidRDefault="00DD3833" w:rsidP="00DD383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Причины, по которым не был проведен ряд мероприятий дорожной карты,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объективны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: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болезнь педагогов или участников рабочей группы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.</w:t>
      </w:r>
    </w:p>
    <w:p w:rsidR="00DD3833" w:rsidRDefault="00DD3833" w:rsidP="00DD383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</w:p>
    <w:p w:rsidR="00DD3833" w:rsidRPr="00DD3833" w:rsidRDefault="00DD3833" w:rsidP="00DD383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РЕКОМЕНДАЦИИ</w:t>
      </w:r>
    </w:p>
    <w:p w:rsidR="00DD3833" w:rsidRPr="00DD3833" w:rsidRDefault="00DD3833" w:rsidP="004320FA">
      <w:pPr>
        <w:numPr>
          <w:ilvl w:val="0"/>
          <w:numId w:val="2"/>
        </w:numPr>
        <w:spacing w:after="0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Рабочей группе 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в срок до 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25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.0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3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.2022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г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 xml:space="preserve"> скорректировать дорожную карту на 2-е полугодие 2021/22 учебного года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:</w:t>
      </w:r>
    </w:p>
    <w:p w:rsidR="00DD3833" w:rsidRPr="00DD3833" w:rsidRDefault="00DD3833" w:rsidP="004320FA">
      <w:pPr>
        <w:numPr>
          <w:ilvl w:val="0"/>
          <w:numId w:val="3"/>
        </w:numPr>
        <w:spacing w:after="0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внести мероприятия, не реализованные в 1-м полугодии;</w:t>
      </w:r>
    </w:p>
    <w:p w:rsidR="00DD3833" w:rsidRPr="00DD3833" w:rsidRDefault="00DD3833" w:rsidP="004320FA">
      <w:pPr>
        <w:numPr>
          <w:ilvl w:val="0"/>
          <w:numId w:val="3"/>
        </w:numPr>
        <w:spacing w:after="0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при необходимости перераспределить обязанности между членами рабочей группы с целью повышения эффективности ее деятельности;</w:t>
      </w:r>
    </w:p>
    <w:p w:rsidR="00DD3833" w:rsidRPr="00DD3833" w:rsidRDefault="00DD3833" w:rsidP="004320FA">
      <w:pPr>
        <w:numPr>
          <w:ilvl w:val="0"/>
          <w:numId w:val="3"/>
        </w:numPr>
        <w:spacing w:after="0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внести корректировку в сопутствующие документы: план методической работы школы, план-график курсовой подготовки, планы ШМО.</w:t>
      </w:r>
    </w:p>
    <w:p w:rsidR="00DD3833" w:rsidRPr="00DD3833" w:rsidRDefault="00DD3833" w:rsidP="004320FA">
      <w:pPr>
        <w:numPr>
          <w:ilvl w:val="0"/>
          <w:numId w:val="4"/>
        </w:numPr>
        <w:spacing w:after="0"/>
        <w:ind w:left="27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Замдиректора по УВР 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Гаджибековой А.Г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.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провести повторную проверку деятельности рабочей группы в срок до 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31</w:t>
      </w:r>
      <w:r w:rsidRPr="00DD3833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.03.2022</w:t>
      </w:r>
      <w:r w:rsidR="004320FA"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г</w:t>
      </w:r>
      <w:r w:rsidRPr="00DD3833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. Результаты проверки предоставить в аналитической справке.</w:t>
      </w:r>
    </w:p>
    <w:p w:rsid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DD3833" w:rsidRDefault="00DD3833" w:rsidP="00DD3833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DD3833" w:rsidRDefault="00DD3833" w:rsidP="00DD3833">
      <w:pPr>
        <w:spacing w:after="0" w:line="240" w:lineRule="auto"/>
        <w:jc w:val="right"/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амдиректора по УВР</w:t>
      </w:r>
    </w:p>
    <w:p w:rsidR="00DD3833" w:rsidRPr="00DD3833" w:rsidRDefault="00DD3833" w:rsidP="00DD3833">
      <w:pPr>
        <w:spacing w:after="0" w:line="240" w:lineRule="auto"/>
        <w:jc w:val="right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  <w:t>Гаджибекова А.Г.</w:t>
      </w:r>
    </w:p>
    <w:p w:rsidR="0010223E" w:rsidRPr="00DD3833" w:rsidRDefault="0010223E" w:rsidP="00DD3833">
      <w:pPr>
        <w:rPr>
          <w:sz w:val="26"/>
          <w:szCs w:val="26"/>
        </w:rPr>
      </w:pPr>
    </w:p>
    <w:sectPr w:rsidR="0010223E" w:rsidRPr="00DD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3F02"/>
    <w:multiLevelType w:val="multilevel"/>
    <w:tmpl w:val="D09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A3998"/>
    <w:multiLevelType w:val="multilevel"/>
    <w:tmpl w:val="5BA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10940"/>
    <w:multiLevelType w:val="multilevel"/>
    <w:tmpl w:val="18F4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F4968"/>
    <w:multiLevelType w:val="multilevel"/>
    <w:tmpl w:val="9AE4C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5A"/>
    <w:rsid w:val="0010223E"/>
    <w:rsid w:val="003B2E5A"/>
    <w:rsid w:val="004320FA"/>
    <w:rsid w:val="00D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BE88"/>
  <w15:chartTrackingRefBased/>
  <w15:docId w15:val="{E9EB6A5C-5D14-43CC-B660-3DC0EE6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2022-03-16T09:27:00Z</cp:lastPrinted>
  <dcterms:created xsi:type="dcterms:W3CDTF">2022-03-16T09:27:00Z</dcterms:created>
  <dcterms:modified xsi:type="dcterms:W3CDTF">2022-03-16T09:27:00Z</dcterms:modified>
</cp:coreProperties>
</file>