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ED" w:rsidRPr="00417BED" w:rsidRDefault="00417BED" w:rsidP="00417BED">
      <w:pPr>
        <w:spacing w:line="240" w:lineRule="auto"/>
        <w:rPr>
          <w:rFonts w:ascii="Times New Roman" w:hAnsi="Times New Roman"/>
          <w:sz w:val="24"/>
        </w:rPr>
      </w:pPr>
    </w:p>
    <w:p w:rsidR="00417BED" w:rsidRPr="00417BED" w:rsidRDefault="00417BED" w:rsidP="00417BED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Cs w:val="21"/>
          <w:lang w:eastAsia="ru-RU"/>
        </w:rPr>
      </w:pPr>
      <w:bookmarkStart w:id="0" w:name="_GoBack"/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Справка по итогам проверки готовности педагогов к переходу на новые ФГОС НОО и ООО</w:t>
      </w:r>
    </w:p>
    <w:bookmarkEnd w:id="0"/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В соответствии с планом работы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МБОУ «Средняя школа № 1»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, планом функционирования ВСОКО и планом ВШК на 20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21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/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22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учебный год, дорожной картой перехода на обучение по новым образовательным стандартам проведен контроль готовности педагогов к переходу на новые ФГОС НОО и ООО.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Цель контроля: 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установить степень готовности педагогов к переходу и работе по новым ФГОС НОО и ООО.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Сроки контроля: 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с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20.12.2021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по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24.12.2021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Методы контроля: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анализ педагогического состава школы; анкетирование педагогов; собеседование с педагогами.</w:t>
      </w:r>
    </w:p>
    <w:p w:rsidR="00417BED" w:rsidRPr="00417BED" w:rsidRDefault="00417BED" w:rsidP="00417BED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РЕЗУЛЬТАТЫ КОНТРОЛЯ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В указанные сроки проведено исследование педагогического коллектива школы по выявлению готовности к переходу на новые ФГОС НОО и ООО.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1. Количественный состав педагогических кадров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Количество педагогов: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47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человек.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857"/>
        <w:gridCol w:w="775"/>
        <w:gridCol w:w="1655"/>
        <w:gridCol w:w="526"/>
        <w:gridCol w:w="526"/>
        <w:gridCol w:w="526"/>
        <w:gridCol w:w="526"/>
        <w:gridCol w:w="803"/>
        <w:gridCol w:w="715"/>
        <w:gridCol w:w="1207"/>
      </w:tblGrid>
      <w:tr w:rsidR="00417BED" w:rsidRPr="00417BED" w:rsidTr="00CE233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Педагоги-предметники</w:t>
            </w:r>
          </w:p>
        </w:tc>
        <w:tc>
          <w:tcPr>
            <w:tcW w:w="15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Средний возраст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Педагогический стаж, лет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Квалификационная категория</w:t>
            </w:r>
          </w:p>
        </w:tc>
      </w:tr>
      <w:tr w:rsidR="00417BED" w:rsidRPr="00417BED" w:rsidTr="00CE23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высшее</w:t>
            </w:r>
          </w:p>
        </w:tc>
        <w:tc>
          <w:tcPr>
            <w:tcW w:w="1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среднее профессиональное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&lt; 5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5–10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10–20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&gt; 20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высшая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соответствие</w:t>
            </w:r>
          </w:p>
        </w:tc>
      </w:tr>
      <w:tr w:rsidR="00417BED" w:rsidRPr="00417BED" w:rsidTr="00CE233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szCs w:val="20"/>
                <w:lang w:eastAsia="ru-RU"/>
              </w:rPr>
              <w:t>Начальные классы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42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</w:p>
        </w:tc>
        <w:tc>
          <w:tcPr>
            <w:tcW w:w="1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</w:tr>
      <w:tr w:rsidR="00417BED" w:rsidRPr="00417BED" w:rsidTr="00CE233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42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</w:tr>
      <w:tr w:rsidR="00417BED" w:rsidRPr="00417BED" w:rsidTr="00CE233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szCs w:val="20"/>
                <w:lang w:eastAsia="ru-RU"/>
              </w:rPr>
              <w:t>Математика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52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</w:tr>
      <w:tr w:rsidR="00417BED" w:rsidRPr="00417BED" w:rsidTr="00CE233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szCs w:val="20"/>
                <w:lang w:eastAsia="ru-RU"/>
              </w:rPr>
              <w:t>Информатика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32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1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</w:tr>
      <w:tr w:rsidR="00417BED" w:rsidRPr="00417BED" w:rsidTr="00CE233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szCs w:val="20"/>
                <w:lang w:eastAsia="ru-RU"/>
              </w:rPr>
              <w:t>История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45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</w:tr>
      <w:tr w:rsidR="00417BED" w:rsidRPr="00417BED" w:rsidTr="00CE233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</w:tr>
      <w:tr w:rsidR="00417BED" w:rsidRPr="00417BED" w:rsidTr="00CE233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42,6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47</w:t>
            </w:r>
          </w:p>
        </w:tc>
        <w:tc>
          <w:tcPr>
            <w:tcW w:w="1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12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27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27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13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</w:tr>
    </w:tbl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2. Курсовая подготовка педагогов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Педагоги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своевременно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проходят курсы повышения квалификации</w:t>
      </w:r>
    </w:p>
    <w:p w:rsidR="00417BED" w:rsidRPr="00417BED" w:rsidRDefault="00417BED" w:rsidP="00417BE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7BE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879"/>
        <w:gridCol w:w="3410"/>
        <w:gridCol w:w="1946"/>
      </w:tblGrid>
      <w:tr w:rsidR="00417BED" w:rsidRPr="00417BED" w:rsidTr="00CE2336">
        <w:tc>
          <w:tcPr>
            <w:tcW w:w="54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Ф. И. О. педагога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Год прохождения последней курсовой подготовки</w:t>
            </w:r>
          </w:p>
        </w:tc>
        <w:tc>
          <w:tcPr>
            <w:tcW w:w="7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Тема курсовой подготовки, количество часов</w:t>
            </w:r>
          </w:p>
        </w:tc>
        <w:tc>
          <w:tcPr>
            <w:tcW w:w="3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b/>
                <w:bCs/>
                <w:lang w:eastAsia="ru-RU"/>
              </w:rPr>
              <w:t>Место прохождения курсовой подготовки</w:t>
            </w:r>
          </w:p>
        </w:tc>
      </w:tr>
      <w:tr w:rsidR="00417BED" w:rsidRPr="00417BED" w:rsidTr="00CE2336">
        <w:tc>
          <w:tcPr>
            <w:tcW w:w="54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Иванова Н.И.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2019</w:t>
            </w:r>
          </w:p>
        </w:tc>
        <w:tc>
          <w:tcPr>
            <w:tcW w:w="7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Цифровая грамотность педагога. Дистанционные технологии обучения</w:t>
            </w:r>
          </w:p>
        </w:tc>
        <w:tc>
          <w:tcPr>
            <w:tcW w:w="3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г. </w:t>
            </w:r>
            <w:proofErr w:type="spellStart"/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Энск</w:t>
            </w:r>
            <w:proofErr w:type="spellEnd"/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, ИПКРО</w:t>
            </w:r>
          </w:p>
        </w:tc>
      </w:tr>
      <w:tr w:rsidR="00417BED" w:rsidRPr="00417BED" w:rsidTr="00CE2336">
        <w:tc>
          <w:tcPr>
            <w:tcW w:w="54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Петрова М.И.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2020</w:t>
            </w:r>
          </w:p>
        </w:tc>
        <w:tc>
          <w:tcPr>
            <w:tcW w:w="7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Специфика преподавания предмета «Родной (русский) язык» с учетом реализации ФГОС НОО</w:t>
            </w:r>
          </w:p>
        </w:tc>
        <w:tc>
          <w:tcPr>
            <w:tcW w:w="3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г. </w:t>
            </w:r>
            <w:proofErr w:type="spellStart"/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Энск</w:t>
            </w:r>
            <w:proofErr w:type="spellEnd"/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, ИПКРО</w:t>
            </w:r>
          </w:p>
        </w:tc>
      </w:tr>
      <w:tr w:rsidR="00417BED" w:rsidRPr="00417BED" w:rsidTr="00CE2336">
        <w:tc>
          <w:tcPr>
            <w:tcW w:w="54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Смирнова А.О.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2021</w:t>
            </w:r>
          </w:p>
        </w:tc>
        <w:tc>
          <w:tcPr>
            <w:tcW w:w="7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15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Специфика преподавания основ финансовой грамотности в общеобразовательной школе</w:t>
            </w:r>
          </w:p>
        </w:tc>
        <w:tc>
          <w:tcPr>
            <w:tcW w:w="3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г. </w:t>
            </w:r>
            <w:proofErr w:type="spellStart"/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Энск</w:t>
            </w:r>
            <w:proofErr w:type="spellEnd"/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, ИПКРО</w:t>
            </w:r>
          </w:p>
        </w:tc>
      </w:tr>
      <w:tr w:rsidR="00417BED" w:rsidRPr="00417BED" w:rsidTr="00CE2336">
        <w:tc>
          <w:tcPr>
            <w:tcW w:w="54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7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  <w:tc>
          <w:tcPr>
            <w:tcW w:w="3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BED" w:rsidRPr="00417BED" w:rsidRDefault="00417BE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17BED">
              <w:rPr>
                <w:rFonts w:ascii="Times New Roman" w:eastAsia="Times New Roman" w:hAnsi="Times New Roman"/>
                <w:i/>
                <w:iCs/>
                <w:lang w:eastAsia="ru-RU"/>
              </w:rPr>
              <w:t>&lt;...&gt;</w:t>
            </w:r>
          </w:p>
        </w:tc>
      </w:tr>
    </w:tbl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3. Анкетирование педагогов </w:t>
      </w:r>
      <w:hyperlink r:id="rId5" w:anchor="/document/118/91700/" w:tgtFrame="_self" w:history="1">
        <w:r w:rsidRPr="00417BED">
          <w:rPr>
            <w:rFonts w:ascii="Times New Roman" w:eastAsia="Times New Roman" w:hAnsi="Times New Roman"/>
            <w:b/>
            <w:bCs/>
            <w:color w:val="0047B3"/>
            <w:u w:val="single"/>
            <w:lang w:eastAsia="ru-RU"/>
          </w:rPr>
          <w:t xml:space="preserve">«Определение уровня </w:t>
        </w:r>
        <w:proofErr w:type="spellStart"/>
        <w:r w:rsidRPr="00417BED">
          <w:rPr>
            <w:rFonts w:ascii="Times New Roman" w:eastAsia="Times New Roman" w:hAnsi="Times New Roman"/>
            <w:b/>
            <w:bCs/>
            <w:color w:val="0047B3"/>
            <w:u w:val="single"/>
            <w:lang w:eastAsia="ru-RU"/>
          </w:rPr>
          <w:t>сформированности</w:t>
        </w:r>
        <w:proofErr w:type="spellEnd"/>
        <w:r w:rsidRPr="00417BED">
          <w:rPr>
            <w:rFonts w:ascii="Times New Roman" w:eastAsia="Times New Roman" w:hAnsi="Times New Roman"/>
            <w:b/>
            <w:bCs/>
            <w:color w:val="0047B3"/>
            <w:u w:val="single"/>
            <w:lang w:eastAsia="ru-RU"/>
          </w:rPr>
          <w:t xml:space="preserve"> профессиональных компетенций педагога»</w:t>
        </w:r>
      </w:hyperlink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 xml:space="preserve">Цель проведения – выявление уровня </w:t>
      </w:r>
      <w:proofErr w:type="spellStart"/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сформированности</w:t>
      </w:r>
      <w:proofErr w:type="spellEnd"/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 xml:space="preserve"> базовых компетенций педагогов, позволяющих эффективно осуществлять педагогическую деятельность. Вопросы анкеты составлены по направлениям базовых компетенций педагога:</w:t>
      </w:r>
    </w:p>
    <w:p w:rsidR="00417BED" w:rsidRPr="00417BED" w:rsidRDefault="00417BED" w:rsidP="00417BE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личностные качества;</w:t>
      </w:r>
    </w:p>
    <w:p w:rsidR="00417BED" w:rsidRPr="00417BED" w:rsidRDefault="00417BED" w:rsidP="00417BE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постановка целей и задач педагогической деятельности;</w:t>
      </w:r>
    </w:p>
    <w:p w:rsidR="00417BED" w:rsidRPr="00417BED" w:rsidRDefault="00417BED" w:rsidP="00417BE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мотивация учебной деятельности;</w:t>
      </w:r>
    </w:p>
    <w:p w:rsidR="00417BED" w:rsidRPr="00417BED" w:rsidRDefault="00417BED" w:rsidP="00417BE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информационная компетентность;</w:t>
      </w:r>
    </w:p>
    <w:p w:rsidR="00417BED" w:rsidRPr="00417BED" w:rsidRDefault="00417BED" w:rsidP="00417BE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разработка программ педагогической деятельности и принятие педагогических решений;</w:t>
      </w:r>
    </w:p>
    <w:p w:rsidR="00417BED" w:rsidRPr="00417BED" w:rsidRDefault="00417BED" w:rsidP="00417BE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организация учебной деятельности.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Анализ результатов педагогов выявил следующее:</w:t>
      </w:r>
    </w:p>
    <w:p w:rsidR="00417BED" w:rsidRPr="00417BED" w:rsidRDefault="00417BED" w:rsidP="00417BE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35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 xml:space="preserve"> процентов педагогов школы имеют высокий уровень </w:t>
      </w:r>
      <w:proofErr w:type="spellStart"/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сформированности</w:t>
      </w:r>
      <w:proofErr w:type="spellEnd"/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 xml:space="preserve"> базовых компетенций.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Они не имеют трудностей в разработке рабочих программ, обоснованно используют методы и средства обучения, адекватные цели и задачам урока. Педагоги владеют новыми образовательными технологиями, умеют создавать ситуацию успеха на занятии и находить позитивные стороны обучающихся. Также они владеют различными способами оценивания и сохраняют объективность при оценке обучающихся;</w:t>
      </w:r>
    </w:p>
    <w:p w:rsidR="00417BED" w:rsidRPr="00417BED" w:rsidRDefault="00417BED" w:rsidP="00417BE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60 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процентов педагогов школы имеют средний уровень </w:t>
      </w:r>
      <w:proofErr w:type="spellStart"/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сформированности</w:t>
      </w:r>
      <w:proofErr w:type="spellEnd"/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 xml:space="preserve"> базовых компетенций.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Педагоги умеют сохранять позитивные отношения с обучающимися, коллегами, они осознают цели и ценности педагогической деятельности. Испытывают трудности в постановке учебных задач в соответствии с возможностями ученика, умении строить образовательный процесс, опираясь на позитивные стороны ребенка. Не всегда используют новые информационные технологии и современные методы обучения;</w:t>
      </w:r>
    </w:p>
    <w:p w:rsidR="00417BED" w:rsidRPr="00417BED" w:rsidRDefault="00417BED" w:rsidP="00417BE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5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процентов педагогов показали низкий уровень </w:t>
      </w:r>
      <w:proofErr w:type="spellStart"/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сформированности</w:t>
      </w:r>
      <w:proofErr w:type="spellEnd"/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 xml:space="preserve"> базовых компетенций.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Педагогов отличает стремление избегать эмоционально напряженных ситуаций в образовательном процессе. Испытывают затруднения в выборе форм и видов учебной деятельности учеников, средств и методов построения образовательного процесса и их обосновании.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4. Собеседование с педагогами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Собеседование с педагогами проводилось, чтобы установить, насколько они знают особенности новых ФГОС НОО или ФГОС ООО и их отличия от действующих, понимают суть внедрения новых образовательных стандартов. Результаты собеседования выявили следующее:</w:t>
      </w:r>
    </w:p>
    <w:p w:rsidR="00417BED" w:rsidRPr="00417BED" w:rsidRDefault="00417BED" w:rsidP="00417BE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Знают особенности новых ФГОС и уверенно их называют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61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процент педагогов начальной школы,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48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процентов педагогов основной школы.</w:t>
      </w:r>
    </w:p>
    <w:p w:rsidR="00417BED" w:rsidRPr="00417BED" w:rsidRDefault="00417BED" w:rsidP="00417BE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Знают отличия новых ФГОС и уверенно их называют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65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процентов педагогов начальной школы,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46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процентов педагогов основной школы.</w:t>
      </w:r>
    </w:p>
    <w:p w:rsidR="00417BED" w:rsidRPr="00417BED" w:rsidRDefault="00417BED" w:rsidP="00417BE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Понимают суть внедрения новых ФГОС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61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процент педагогов начальной школы,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48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процентов педагогов основной школы.</w:t>
      </w:r>
    </w:p>
    <w:p w:rsidR="00417BED" w:rsidRPr="00417BED" w:rsidRDefault="00417BED" w:rsidP="00417BE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Знакомы со своей функцией в процессе перехода школы на новые ФГОС –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65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процентов педагогов начальной школы,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45</w:t>
      </w: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 процентов педагогов основной школы.</w:t>
      </w:r>
    </w:p>
    <w:p w:rsidR="00417BED" w:rsidRPr="00417BED" w:rsidRDefault="00417BED" w:rsidP="00417BED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lastRenderedPageBreak/>
        <w:t> </w:t>
      </w: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ВЫВОДЫ</w:t>
      </w:r>
    </w:p>
    <w:p w:rsidR="00417BED" w:rsidRPr="00417BED" w:rsidRDefault="00417BED" w:rsidP="00417BE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 xml:space="preserve">Большинство педагогов имеют высокую квалификацию, высокий и средний уровень </w:t>
      </w:r>
      <w:proofErr w:type="spellStart"/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сформированности</w:t>
      </w:r>
      <w:proofErr w:type="spellEnd"/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 xml:space="preserve"> базовых педагогических компетенций.</w:t>
      </w:r>
    </w:p>
    <w:p w:rsidR="00417BED" w:rsidRPr="00417BED" w:rsidRDefault="00417BED" w:rsidP="00417BE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30 процентов педагогов нуждаются в курсовой подготовке.</w:t>
      </w:r>
    </w:p>
    <w:p w:rsidR="00417BED" w:rsidRPr="00417BED" w:rsidRDefault="00417BED" w:rsidP="00417BE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Более половины педагогов начальной школы знакомы с новым ФГОС НОО, могут назвать его особенности и отличия от действующего стандарта, понимают суть его внедрения и свою функцию в переходе на новый ФГОС.</w:t>
      </w:r>
    </w:p>
    <w:p w:rsidR="00417BED" w:rsidRPr="00417BED" w:rsidRDefault="00417BED" w:rsidP="00417BE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Менее половины педагогов основной школы знакомы с новым ФГОС ООО, могут назвать его особенности и отличия от действующего стандарта, понимают суть его внедрения и свою функцию в переходе на новый ФГОС.</w:t>
      </w:r>
    </w:p>
    <w:p w:rsidR="00417BED" w:rsidRPr="00417BED" w:rsidRDefault="00417BED" w:rsidP="00417BED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b/>
          <w:bCs/>
          <w:color w:val="222222"/>
          <w:lang w:eastAsia="ru-RU"/>
        </w:rPr>
        <w:t>РЕКОМЕНДАЦИИ</w:t>
      </w:r>
    </w:p>
    <w:p w:rsidR="00417BED" w:rsidRPr="00417BED" w:rsidRDefault="00417BED" w:rsidP="00417BED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Руководителям ШМО провести тематические заседания по ознакомлению педагогов с новыми ФГОС НОО и ООО.</w:t>
      </w:r>
    </w:p>
    <w:p w:rsidR="00417BED" w:rsidRPr="00417BED" w:rsidRDefault="00417BED" w:rsidP="00417BED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Замдиректора по НМР Ивановой А.А. обновить план-график курсовой подготовки с учетом потребностей педагогического коллектива.</w:t>
      </w:r>
    </w:p>
    <w:p w:rsidR="00417BED" w:rsidRPr="00417BED" w:rsidRDefault="00417BED" w:rsidP="00417BED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Замдиректора по УВР Петровой П.А. провести повторную проверку готовности педагогов к переходу на новые ФГОС в сроки, указанные в дорожной карте.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Исполнитель: </w:t>
      </w: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заместитель директора по УВР Носова У.В.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color w:val="222222"/>
          <w:szCs w:val="21"/>
          <w:lang w:eastAsia="ru-RU"/>
        </w:rPr>
        <w:t>Со справкой ознакомлены: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Иванова А.А.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Петрова П.А.</w:t>
      </w:r>
    </w:p>
    <w:p w:rsidR="00417BED" w:rsidRPr="00417BED" w:rsidRDefault="00417BED" w:rsidP="00417BED">
      <w:pPr>
        <w:spacing w:after="150" w:line="240" w:lineRule="auto"/>
        <w:rPr>
          <w:rFonts w:ascii="Times New Roman" w:eastAsia="Times New Roman" w:hAnsi="Times New Roman"/>
          <w:color w:val="222222"/>
          <w:szCs w:val="21"/>
          <w:lang w:eastAsia="ru-RU"/>
        </w:rPr>
      </w:pPr>
      <w:r w:rsidRPr="00417BED">
        <w:rPr>
          <w:rFonts w:ascii="Times New Roman" w:eastAsia="Times New Roman" w:hAnsi="Times New Roman"/>
          <w:i/>
          <w:iCs/>
          <w:color w:val="222222"/>
          <w:lang w:eastAsia="ru-RU"/>
        </w:rPr>
        <w:t>&lt;...&gt;</w:t>
      </w:r>
    </w:p>
    <w:p w:rsidR="0010223E" w:rsidRPr="00417BED" w:rsidRDefault="0010223E">
      <w:pPr>
        <w:rPr>
          <w:sz w:val="24"/>
        </w:rPr>
      </w:pPr>
    </w:p>
    <w:sectPr w:rsidR="0010223E" w:rsidRPr="00417BED" w:rsidSect="00417B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03C"/>
    <w:multiLevelType w:val="multilevel"/>
    <w:tmpl w:val="38A0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23E9"/>
    <w:multiLevelType w:val="multilevel"/>
    <w:tmpl w:val="B67A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64A72"/>
    <w:multiLevelType w:val="multilevel"/>
    <w:tmpl w:val="7E4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02EC4"/>
    <w:multiLevelType w:val="multilevel"/>
    <w:tmpl w:val="7DEA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B87EA0"/>
    <w:multiLevelType w:val="multilevel"/>
    <w:tmpl w:val="2350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F4"/>
    <w:rsid w:val="0010223E"/>
    <w:rsid w:val="00417BED"/>
    <w:rsid w:val="00E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E53D"/>
  <w15:chartTrackingRefBased/>
  <w15:docId w15:val="{55A7DB9B-6391-432F-8AC7-F0DB852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B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BE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ED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2022-03-16T07:49:00Z</cp:lastPrinted>
  <dcterms:created xsi:type="dcterms:W3CDTF">2022-03-16T07:57:00Z</dcterms:created>
  <dcterms:modified xsi:type="dcterms:W3CDTF">2022-03-16T07:57:00Z</dcterms:modified>
</cp:coreProperties>
</file>