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FCE" w:rsidRPr="00DA0FCE" w:rsidRDefault="00BA170E" w:rsidP="00BA170E">
      <w:pPr>
        <w:spacing w:after="150" w:line="240" w:lineRule="auto"/>
        <w:jc w:val="center"/>
        <w:rPr>
          <w:rFonts w:ascii="Times New Roman" w:eastAsia="Times New Roman" w:hAnsi="Times New Roman"/>
          <w:b/>
          <w:bCs/>
          <w:sz w:val="28"/>
          <w:lang w:eastAsia="ru-RU"/>
        </w:rPr>
      </w:pPr>
      <w:r w:rsidRPr="00DA28E6">
        <w:rPr>
          <w:rFonts w:ascii="Times New Roman" w:eastAsia="Times New Roman" w:hAnsi="Times New Roman"/>
          <w:b/>
          <w:bCs/>
          <w:color w:val="222222"/>
          <w:sz w:val="21"/>
          <w:szCs w:val="21"/>
          <w:lang w:eastAsia="ru-RU"/>
        </w:rPr>
        <w:br/>
      </w:r>
      <w:r w:rsidRPr="00DA0FCE">
        <w:rPr>
          <w:rFonts w:ascii="Times New Roman" w:eastAsia="Times New Roman" w:hAnsi="Times New Roman"/>
          <w:b/>
          <w:bCs/>
          <w:sz w:val="28"/>
          <w:lang w:eastAsia="ru-RU"/>
        </w:rPr>
        <w:t xml:space="preserve">Справка по итогам тематической проверки </w:t>
      </w:r>
    </w:p>
    <w:p w:rsidR="00DA0FCE" w:rsidRPr="00DA0FCE" w:rsidRDefault="00BA170E" w:rsidP="00BA170E">
      <w:pPr>
        <w:spacing w:after="150" w:line="240" w:lineRule="auto"/>
        <w:jc w:val="center"/>
        <w:rPr>
          <w:rFonts w:ascii="Times New Roman" w:eastAsia="Times New Roman" w:hAnsi="Times New Roman"/>
          <w:b/>
          <w:bCs/>
          <w:sz w:val="28"/>
          <w:lang w:eastAsia="ru-RU"/>
        </w:rPr>
      </w:pPr>
      <w:r w:rsidRPr="00DA0FCE">
        <w:rPr>
          <w:rFonts w:ascii="Times New Roman" w:eastAsia="Times New Roman" w:hAnsi="Times New Roman"/>
          <w:b/>
          <w:bCs/>
          <w:sz w:val="28"/>
          <w:lang w:eastAsia="ru-RU"/>
        </w:rPr>
        <w:t xml:space="preserve">«Методическое сопровождение реализации </w:t>
      </w:r>
    </w:p>
    <w:p w:rsidR="00BA170E" w:rsidRPr="00DA0FCE" w:rsidRDefault="00BA170E" w:rsidP="00BA170E">
      <w:pPr>
        <w:spacing w:after="150" w:line="240" w:lineRule="auto"/>
        <w:jc w:val="center"/>
        <w:rPr>
          <w:rFonts w:ascii="Times New Roman" w:eastAsia="Times New Roman" w:hAnsi="Times New Roman"/>
          <w:sz w:val="28"/>
          <w:szCs w:val="25"/>
          <w:lang w:eastAsia="ru-RU"/>
        </w:rPr>
      </w:pPr>
      <w:r w:rsidRPr="00DA0FCE">
        <w:rPr>
          <w:rFonts w:ascii="Times New Roman" w:eastAsia="Times New Roman" w:hAnsi="Times New Roman"/>
          <w:b/>
          <w:bCs/>
          <w:sz w:val="28"/>
          <w:lang w:eastAsia="ru-RU"/>
        </w:rPr>
        <w:t>ФГОС НОО, ООО, СОО»</w:t>
      </w:r>
    </w:p>
    <w:p w:rsidR="00BA170E" w:rsidRPr="00DA28E6" w:rsidRDefault="00BA170E" w:rsidP="00DA0FCE">
      <w:pPr>
        <w:spacing w:after="225" w:line="240" w:lineRule="auto"/>
        <w:ind w:firstLine="708"/>
        <w:rPr>
          <w:rFonts w:ascii="Times New Roman" w:eastAsia="Times New Roman" w:hAnsi="Times New Roman"/>
          <w:sz w:val="25"/>
          <w:szCs w:val="25"/>
          <w:lang w:eastAsia="ru-RU"/>
        </w:rPr>
      </w:pPr>
      <w:r w:rsidRPr="00DA28E6">
        <w:rPr>
          <w:rFonts w:ascii="Times New Roman" w:eastAsia="Times New Roman" w:hAnsi="Times New Roman"/>
          <w:sz w:val="25"/>
          <w:szCs w:val="25"/>
          <w:lang w:eastAsia="ru-RU"/>
        </w:rPr>
        <w:t xml:space="preserve">В соответствии с планом </w:t>
      </w:r>
      <w:proofErr w:type="spellStart"/>
      <w:r w:rsidRPr="00DA28E6">
        <w:rPr>
          <w:rFonts w:ascii="Times New Roman" w:eastAsia="Times New Roman" w:hAnsi="Times New Roman"/>
          <w:sz w:val="25"/>
          <w:szCs w:val="25"/>
          <w:lang w:eastAsia="ru-RU"/>
        </w:rPr>
        <w:t>внутришкольного</w:t>
      </w:r>
      <w:proofErr w:type="spellEnd"/>
      <w:r w:rsidRPr="00DA28E6">
        <w:rPr>
          <w:rFonts w:ascii="Times New Roman" w:eastAsia="Times New Roman" w:hAnsi="Times New Roman"/>
          <w:sz w:val="25"/>
          <w:szCs w:val="25"/>
          <w:lang w:eastAsia="ru-RU"/>
        </w:rPr>
        <w:t xml:space="preserve"> контроля на 20</w:t>
      </w:r>
      <w:r w:rsidRPr="00DA28E6">
        <w:rPr>
          <w:rFonts w:ascii="Times New Roman" w:eastAsia="Times New Roman" w:hAnsi="Times New Roman"/>
          <w:iCs/>
          <w:sz w:val="25"/>
          <w:lang w:eastAsia="ru-RU"/>
        </w:rPr>
        <w:t>20</w:t>
      </w:r>
      <w:r w:rsidRPr="00DA28E6">
        <w:rPr>
          <w:rFonts w:ascii="Times New Roman" w:eastAsia="Times New Roman" w:hAnsi="Times New Roman"/>
          <w:sz w:val="25"/>
          <w:szCs w:val="25"/>
          <w:lang w:eastAsia="ru-RU"/>
        </w:rPr>
        <w:t>/</w:t>
      </w:r>
      <w:r w:rsidRPr="00DA28E6">
        <w:rPr>
          <w:rFonts w:ascii="Times New Roman" w:eastAsia="Times New Roman" w:hAnsi="Times New Roman"/>
          <w:iCs/>
          <w:sz w:val="25"/>
          <w:lang w:eastAsia="ru-RU"/>
        </w:rPr>
        <w:t>21</w:t>
      </w:r>
      <w:r w:rsidRPr="00DA28E6">
        <w:rPr>
          <w:rFonts w:ascii="Times New Roman" w:eastAsia="Times New Roman" w:hAnsi="Times New Roman"/>
          <w:sz w:val="25"/>
          <w:szCs w:val="25"/>
          <w:lang w:eastAsia="ru-RU"/>
        </w:rPr>
        <w:t xml:space="preserve"> учебный год проходила тематическая проверка, посвященная вопросу организации методического сопровождения педагогов в ходе реализации ФГОС. </w:t>
      </w:r>
    </w:p>
    <w:p w:rsidR="00BA170E" w:rsidRPr="00DA28E6" w:rsidRDefault="00BA170E" w:rsidP="00BA170E">
      <w:pPr>
        <w:spacing w:after="225" w:line="240" w:lineRule="auto"/>
        <w:rPr>
          <w:rFonts w:ascii="Times New Roman" w:eastAsia="Times New Roman" w:hAnsi="Times New Roman"/>
          <w:sz w:val="25"/>
          <w:szCs w:val="25"/>
          <w:lang w:eastAsia="ru-RU"/>
        </w:rPr>
      </w:pPr>
      <w:r w:rsidRPr="00DA28E6">
        <w:rPr>
          <w:rFonts w:ascii="Times New Roman" w:eastAsia="Times New Roman" w:hAnsi="Times New Roman"/>
          <w:b/>
          <w:bCs/>
          <w:sz w:val="25"/>
          <w:lang w:eastAsia="ru-RU"/>
        </w:rPr>
        <w:t>Цель проверки</w:t>
      </w:r>
      <w:r w:rsidRPr="00DA28E6">
        <w:rPr>
          <w:rFonts w:ascii="Times New Roman" w:eastAsia="Times New Roman" w:hAnsi="Times New Roman"/>
          <w:sz w:val="25"/>
          <w:szCs w:val="25"/>
          <w:lang w:eastAsia="ru-RU"/>
        </w:rPr>
        <w:t>: анализ методических условий реализации ООП НОО, ООО, СОО.</w:t>
      </w:r>
    </w:p>
    <w:p w:rsidR="00BA170E" w:rsidRPr="00DA28E6" w:rsidRDefault="00BA170E" w:rsidP="00BA170E">
      <w:pPr>
        <w:spacing w:after="225" w:line="240" w:lineRule="auto"/>
        <w:rPr>
          <w:rFonts w:ascii="Times New Roman" w:eastAsia="Times New Roman" w:hAnsi="Times New Roman"/>
          <w:sz w:val="25"/>
          <w:szCs w:val="25"/>
          <w:lang w:eastAsia="ru-RU"/>
        </w:rPr>
      </w:pPr>
      <w:r w:rsidRPr="00DA28E6">
        <w:rPr>
          <w:rFonts w:ascii="Times New Roman" w:eastAsia="Times New Roman" w:hAnsi="Times New Roman"/>
          <w:b/>
          <w:bCs/>
          <w:sz w:val="25"/>
          <w:lang w:eastAsia="ru-RU"/>
        </w:rPr>
        <w:t>Методы</w:t>
      </w:r>
      <w:r w:rsidRPr="00DA28E6">
        <w:rPr>
          <w:rFonts w:ascii="Times New Roman" w:eastAsia="Times New Roman" w:hAnsi="Times New Roman"/>
          <w:sz w:val="25"/>
          <w:szCs w:val="25"/>
          <w:lang w:eastAsia="ru-RU"/>
        </w:rPr>
        <w:t>: посещение уроков с их последующим анализом, беседа с учителями-предметниками.</w:t>
      </w:r>
    </w:p>
    <w:p w:rsidR="00BA170E" w:rsidRPr="00DA28E6" w:rsidRDefault="00BA170E" w:rsidP="00BA170E">
      <w:pPr>
        <w:spacing w:after="225" w:line="240" w:lineRule="auto"/>
        <w:rPr>
          <w:rFonts w:ascii="Times New Roman" w:eastAsia="Times New Roman" w:hAnsi="Times New Roman"/>
          <w:sz w:val="25"/>
          <w:szCs w:val="25"/>
          <w:lang w:eastAsia="ru-RU"/>
        </w:rPr>
      </w:pPr>
      <w:r w:rsidRPr="00DA28E6">
        <w:rPr>
          <w:rFonts w:ascii="Times New Roman" w:eastAsia="Times New Roman" w:hAnsi="Times New Roman"/>
          <w:b/>
          <w:bCs/>
          <w:sz w:val="25"/>
          <w:lang w:eastAsia="ru-RU"/>
        </w:rPr>
        <w:t>Сроки проведения проверки</w:t>
      </w:r>
      <w:r w:rsidRPr="00DA28E6">
        <w:rPr>
          <w:rFonts w:ascii="Times New Roman" w:eastAsia="Times New Roman" w:hAnsi="Times New Roman"/>
          <w:sz w:val="25"/>
          <w:szCs w:val="25"/>
          <w:lang w:eastAsia="ru-RU"/>
        </w:rPr>
        <w:t>: с </w:t>
      </w:r>
      <w:r w:rsidRPr="00DA28E6">
        <w:rPr>
          <w:rFonts w:ascii="Times New Roman" w:eastAsia="Times New Roman" w:hAnsi="Times New Roman"/>
          <w:iCs/>
          <w:sz w:val="25"/>
          <w:lang w:eastAsia="ru-RU"/>
        </w:rPr>
        <w:t>01.03.2021</w:t>
      </w:r>
      <w:r w:rsidRPr="00DA28E6">
        <w:rPr>
          <w:rFonts w:ascii="Times New Roman" w:eastAsia="Times New Roman" w:hAnsi="Times New Roman"/>
          <w:sz w:val="25"/>
          <w:szCs w:val="25"/>
          <w:lang w:eastAsia="ru-RU"/>
        </w:rPr>
        <w:t> по </w:t>
      </w:r>
      <w:r w:rsidRPr="00DA28E6">
        <w:rPr>
          <w:rFonts w:ascii="Times New Roman" w:eastAsia="Times New Roman" w:hAnsi="Times New Roman"/>
          <w:iCs/>
          <w:sz w:val="25"/>
          <w:lang w:eastAsia="ru-RU"/>
        </w:rPr>
        <w:t>20.03.2021</w:t>
      </w:r>
      <w:r w:rsidRPr="00DA28E6">
        <w:rPr>
          <w:rFonts w:ascii="Times New Roman" w:eastAsia="Times New Roman" w:hAnsi="Times New Roman"/>
          <w:sz w:val="25"/>
          <w:szCs w:val="25"/>
          <w:lang w:eastAsia="ru-RU"/>
        </w:rPr>
        <w:t>.</w:t>
      </w:r>
    </w:p>
    <w:p w:rsidR="00BA170E" w:rsidRPr="00DA28E6" w:rsidRDefault="00BA170E" w:rsidP="00BA170E">
      <w:pPr>
        <w:spacing w:after="225" w:line="240" w:lineRule="auto"/>
        <w:rPr>
          <w:rFonts w:ascii="Times New Roman" w:eastAsia="Times New Roman" w:hAnsi="Times New Roman"/>
          <w:sz w:val="25"/>
          <w:szCs w:val="25"/>
          <w:lang w:eastAsia="ru-RU"/>
        </w:rPr>
      </w:pPr>
      <w:r w:rsidRPr="00DA28E6">
        <w:rPr>
          <w:rFonts w:ascii="Times New Roman" w:eastAsia="Times New Roman" w:hAnsi="Times New Roman"/>
          <w:b/>
          <w:bCs/>
          <w:sz w:val="25"/>
          <w:lang w:eastAsia="ru-RU"/>
        </w:rPr>
        <w:t>Исполнитель</w:t>
      </w:r>
      <w:r w:rsidR="00DA0FCE">
        <w:rPr>
          <w:rFonts w:ascii="Times New Roman" w:eastAsia="Times New Roman" w:hAnsi="Times New Roman"/>
          <w:sz w:val="25"/>
          <w:szCs w:val="25"/>
          <w:lang w:eastAsia="ru-RU"/>
        </w:rPr>
        <w:t>: зам</w:t>
      </w:r>
      <w:r w:rsidRPr="00DA28E6">
        <w:rPr>
          <w:rFonts w:ascii="Times New Roman" w:eastAsia="Times New Roman" w:hAnsi="Times New Roman"/>
          <w:sz w:val="25"/>
          <w:szCs w:val="25"/>
          <w:lang w:eastAsia="ru-RU"/>
        </w:rPr>
        <w:t>директора по УВР </w:t>
      </w:r>
      <w:r w:rsidR="00DA0FCE">
        <w:rPr>
          <w:rFonts w:ascii="Times New Roman" w:eastAsia="Times New Roman" w:hAnsi="Times New Roman"/>
          <w:iCs/>
          <w:sz w:val="25"/>
          <w:lang w:eastAsia="ru-RU"/>
        </w:rPr>
        <w:t>Гаджибекова А.Г</w:t>
      </w:r>
      <w:r w:rsidRPr="00DA28E6">
        <w:rPr>
          <w:rFonts w:ascii="Times New Roman" w:eastAsia="Times New Roman" w:hAnsi="Times New Roman"/>
          <w:iCs/>
          <w:sz w:val="25"/>
          <w:lang w:eastAsia="ru-RU"/>
        </w:rPr>
        <w:t>.</w:t>
      </w:r>
    </w:p>
    <w:p w:rsidR="00BA170E" w:rsidRPr="00DA28E6" w:rsidRDefault="00BA170E" w:rsidP="00DA0FCE">
      <w:pPr>
        <w:spacing w:after="225" w:line="240" w:lineRule="auto"/>
        <w:ind w:firstLine="708"/>
        <w:rPr>
          <w:rFonts w:ascii="Times New Roman" w:eastAsia="Times New Roman" w:hAnsi="Times New Roman"/>
          <w:sz w:val="25"/>
          <w:szCs w:val="25"/>
          <w:lang w:eastAsia="ru-RU"/>
        </w:rPr>
      </w:pPr>
      <w:r w:rsidRPr="00DA28E6">
        <w:rPr>
          <w:rFonts w:ascii="Times New Roman" w:eastAsia="Times New Roman" w:hAnsi="Times New Roman"/>
          <w:sz w:val="25"/>
          <w:szCs w:val="25"/>
          <w:lang w:eastAsia="ru-RU"/>
        </w:rPr>
        <w:t xml:space="preserve">ФГОС общего образования задают новые ориентиры развития системы образования. Поэтому предъявляется ряд требований не только к содержанию, но и к форме организации образовательного процесса в целом и проектированию урока и организации деятельности обучающихся на </w:t>
      </w:r>
      <w:r w:rsidR="00DA0FCE" w:rsidRPr="00DA28E6">
        <w:rPr>
          <w:rFonts w:ascii="Times New Roman" w:eastAsia="Times New Roman" w:hAnsi="Times New Roman"/>
          <w:sz w:val="25"/>
          <w:szCs w:val="25"/>
          <w:lang w:eastAsia="ru-RU"/>
        </w:rPr>
        <w:t>уроке,</w:t>
      </w:r>
      <w:r w:rsidRPr="00DA28E6">
        <w:rPr>
          <w:rFonts w:ascii="Times New Roman" w:eastAsia="Times New Roman" w:hAnsi="Times New Roman"/>
          <w:sz w:val="25"/>
          <w:szCs w:val="25"/>
          <w:lang w:eastAsia="ru-RU"/>
        </w:rPr>
        <w:t xml:space="preserve"> в частности. Педагогический коллектив школы осознает важность и необходимость достижения каждым </w:t>
      </w:r>
      <w:r w:rsidR="00DA0FCE" w:rsidRPr="00DA28E6">
        <w:rPr>
          <w:rFonts w:ascii="Times New Roman" w:eastAsia="Times New Roman" w:hAnsi="Times New Roman"/>
          <w:sz w:val="25"/>
          <w:szCs w:val="25"/>
          <w:lang w:eastAsia="ru-RU"/>
        </w:rPr>
        <w:t>обучающимся школы</w:t>
      </w:r>
      <w:r w:rsidRPr="00DA28E6">
        <w:rPr>
          <w:rFonts w:ascii="Times New Roman" w:eastAsia="Times New Roman" w:hAnsi="Times New Roman"/>
          <w:sz w:val="25"/>
          <w:szCs w:val="25"/>
          <w:lang w:eastAsia="ru-RU"/>
        </w:rPr>
        <w:t xml:space="preserve"> образовательных результатов: личностных, предметных, </w:t>
      </w:r>
      <w:proofErr w:type="spellStart"/>
      <w:r w:rsidRPr="00DA28E6">
        <w:rPr>
          <w:rFonts w:ascii="Times New Roman" w:eastAsia="Times New Roman" w:hAnsi="Times New Roman"/>
          <w:sz w:val="25"/>
          <w:szCs w:val="25"/>
          <w:lang w:eastAsia="ru-RU"/>
        </w:rPr>
        <w:t>метапредметных</w:t>
      </w:r>
      <w:proofErr w:type="spellEnd"/>
      <w:r w:rsidRPr="00DA28E6">
        <w:rPr>
          <w:rFonts w:ascii="Times New Roman" w:eastAsia="Times New Roman" w:hAnsi="Times New Roman"/>
          <w:sz w:val="25"/>
          <w:szCs w:val="25"/>
          <w:lang w:eastAsia="ru-RU"/>
        </w:rPr>
        <w:t>. Для педагогов школы особенно актуально умение проектировать урок так, чтобы осознанно формировать результаты обучения у школьников.</w:t>
      </w:r>
    </w:p>
    <w:p w:rsidR="00BA170E" w:rsidRPr="00DA28E6" w:rsidRDefault="00BA170E" w:rsidP="00DA0FCE">
      <w:pPr>
        <w:spacing w:after="225" w:line="240" w:lineRule="auto"/>
        <w:ind w:firstLine="708"/>
        <w:rPr>
          <w:rFonts w:ascii="Times New Roman" w:eastAsia="Times New Roman" w:hAnsi="Times New Roman"/>
          <w:sz w:val="25"/>
          <w:szCs w:val="25"/>
          <w:lang w:eastAsia="ru-RU"/>
        </w:rPr>
      </w:pPr>
      <w:r w:rsidRPr="00DA28E6">
        <w:rPr>
          <w:rFonts w:ascii="Times New Roman" w:eastAsia="Times New Roman" w:hAnsi="Times New Roman"/>
          <w:sz w:val="25"/>
          <w:szCs w:val="25"/>
          <w:lang w:eastAsia="ru-RU"/>
        </w:rPr>
        <w:t>Проверка отмечает, что </w:t>
      </w:r>
      <w:r w:rsidRPr="00DA28E6">
        <w:rPr>
          <w:rFonts w:ascii="Times New Roman" w:eastAsia="Times New Roman" w:hAnsi="Times New Roman"/>
          <w:iCs/>
          <w:sz w:val="25"/>
          <w:lang w:eastAsia="ru-RU"/>
        </w:rPr>
        <w:t>в школе созданы оптимальные условия для осуществления методического сопровождения педагогов в ходе реализации ФГОС. Систематически проводятся заседания ШМО, на которых обсуждаются важные вопросы реализации системно-</w:t>
      </w:r>
      <w:proofErr w:type="spellStart"/>
      <w:r w:rsidRPr="00DA28E6">
        <w:rPr>
          <w:rFonts w:ascii="Times New Roman" w:eastAsia="Times New Roman" w:hAnsi="Times New Roman"/>
          <w:iCs/>
          <w:sz w:val="25"/>
          <w:lang w:eastAsia="ru-RU"/>
        </w:rPr>
        <w:t>деятельностного</w:t>
      </w:r>
      <w:proofErr w:type="spellEnd"/>
      <w:r w:rsidRPr="00DA28E6">
        <w:rPr>
          <w:rFonts w:ascii="Times New Roman" w:eastAsia="Times New Roman" w:hAnsi="Times New Roman"/>
          <w:iCs/>
          <w:sz w:val="25"/>
          <w:lang w:eastAsia="ru-RU"/>
        </w:rPr>
        <w:t xml:space="preserve"> подхода к обучению, происходит обмен опытом. В школе создана </w:t>
      </w:r>
      <w:proofErr w:type="spellStart"/>
      <w:r w:rsidRPr="00DA28E6">
        <w:rPr>
          <w:rFonts w:ascii="Times New Roman" w:eastAsia="Times New Roman" w:hAnsi="Times New Roman"/>
          <w:iCs/>
          <w:sz w:val="25"/>
          <w:lang w:eastAsia="ru-RU"/>
        </w:rPr>
        <w:t>медиатека</w:t>
      </w:r>
      <w:proofErr w:type="spellEnd"/>
      <w:r w:rsidRPr="00DA28E6">
        <w:rPr>
          <w:rFonts w:ascii="Times New Roman" w:eastAsia="Times New Roman" w:hAnsi="Times New Roman"/>
          <w:iCs/>
          <w:sz w:val="25"/>
          <w:lang w:eastAsia="ru-RU"/>
        </w:rPr>
        <w:t xml:space="preserve"> ЦОР. Создается банк методических материалов для систематизации практического опыта учителей. Учителя- предметники регулярно посещают муниципальные семинары и конференции, посвященные вопросам реализации ФГОС, обучаются на актуальных курсах повышения квалификации. </w:t>
      </w:r>
    </w:p>
    <w:p w:rsidR="00BA170E" w:rsidRPr="00DA28E6" w:rsidRDefault="00BA170E" w:rsidP="00DA0FCE">
      <w:pPr>
        <w:spacing w:after="225" w:line="240" w:lineRule="auto"/>
        <w:jc w:val="center"/>
        <w:rPr>
          <w:rFonts w:ascii="Times New Roman" w:eastAsia="Times New Roman" w:hAnsi="Times New Roman"/>
          <w:sz w:val="25"/>
          <w:szCs w:val="25"/>
          <w:lang w:eastAsia="ru-RU"/>
        </w:rPr>
      </w:pPr>
      <w:r w:rsidRPr="00DA28E6">
        <w:rPr>
          <w:rFonts w:ascii="Times New Roman" w:eastAsia="Times New Roman" w:hAnsi="Times New Roman"/>
          <w:b/>
          <w:bCs/>
          <w:sz w:val="25"/>
          <w:lang w:eastAsia="ru-RU"/>
        </w:rPr>
        <w:t>РЕЗУЛЬТАТЫ</w:t>
      </w:r>
    </w:p>
    <w:p w:rsidR="00BA170E" w:rsidRPr="00DA28E6" w:rsidRDefault="00BA170E" w:rsidP="00BA170E">
      <w:pPr>
        <w:spacing w:after="225" w:line="240" w:lineRule="auto"/>
        <w:rPr>
          <w:rFonts w:ascii="Times New Roman" w:eastAsia="Times New Roman" w:hAnsi="Times New Roman"/>
          <w:sz w:val="25"/>
          <w:szCs w:val="25"/>
          <w:lang w:eastAsia="ru-RU"/>
        </w:rPr>
      </w:pPr>
      <w:r w:rsidRPr="00DA28E6">
        <w:rPr>
          <w:rFonts w:ascii="Times New Roman" w:eastAsia="Times New Roman" w:hAnsi="Times New Roman"/>
          <w:sz w:val="25"/>
          <w:szCs w:val="25"/>
          <w:lang w:eastAsia="ru-RU"/>
        </w:rPr>
        <w:t>Анализируя деятельность педагогов на уроках по реализации ФГОС на всех уровнях общего образования, мы опирались на следующие критерии оценивания:</w:t>
      </w:r>
    </w:p>
    <w:p w:rsidR="00BA170E" w:rsidRPr="00DA28E6" w:rsidRDefault="00BA170E" w:rsidP="00BA170E">
      <w:pPr>
        <w:numPr>
          <w:ilvl w:val="0"/>
          <w:numId w:val="1"/>
        </w:numPr>
        <w:spacing w:after="0" w:line="240" w:lineRule="auto"/>
        <w:ind w:left="270"/>
        <w:rPr>
          <w:rFonts w:ascii="Times New Roman" w:eastAsia="Times New Roman" w:hAnsi="Times New Roman"/>
          <w:sz w:val="25"/>
          <w:szCs w:val="25"/>
          <w:lang w:eastAsia="ru-RU"/>
        </w:rPr>
      </w:pPr>
      <w:r w:rsidRPr="00DA28E6">
        <w:rPr>
          <w:rFonts w:ascii="Times New Roman" w:eastAsia="Times New Roman" w:hAnsi="Times New Roman"/>
          <w:sz w:val="25"/>
          <w:szCs w:val="25"/>
          <w:lang w:eastAsia="ru-RU"/>
        </w:rPr>
        <w:t>Организация целеполагания.</w:t>
      </w:r>
    </w:p>
    <w:p w:rsidR="00BA170E" w:rsidRPr="00DA28E6" w:rsidRDefault="00BA170E" w:rsidP="00BA170E">
      <w:pPr>
        <w:numPr>
          <w:ilvl w:val="0"/>
          <w:numId w:val="1"/>
        </w:numPr>
        <w:spacing w:after="0" w:line="240" w:lineRule="auto"/>
        <w:ind w:left="270"/>
        <w:rPr>
          <w:rFonts w:ascii="Times New Roman" w:eastAsia="Times New Roman" w:hAnsi="Times New Roman"/>
          <w:sz w:val="25"/>
          <w:szCs w:val="25"/>
          <w:lang w:eastAsia="ru-RU"/>
        </w:rPr>
      </w:pPr>
      <w:r w:rsidRPr="00DA28E6">
        <w:rPr>
          <w:rFonts w:ascii="Times New Roman" w:eastAsia="Times New Roman" w:hAnsi="Times New Roman"/>
          <w:sz w:val="25"/>
          <w:szCs w:val="25"/>
          <w:lang w:eastAsia="ru-RU"/>
        </w:rPr>
        <w:t>Создание мотивационного поля.</w:t>
      </w:r>
    </w:p>
    <w:p w:rsidR="00BA170E" w:rsidRPr="00DA28E6" w:rsidRDefault="00BA170E" w:rsidP="00BA170E">
      <w:pPr>
        <w:numPr>
          <w:ilvl w:val="0"/>
          <w:numId w:val="1"/>
        </w:numPr>
        <w:spacing w:after="0" w:line="240" w:lineRule="auto"/>
        <w:ind w:left="270"/>
        <w:rPr>
          <w:rFonts w:ascii="Times New Roman" w:eastAsia="Times New Roman" w:hAnsi="Times New Roman"/>
          <w:sz w:val="25"/>
          <w:szCs w:val="25"/>
          <w:lang w:eastAsia="ru-RU"/>
        </w:rPr>
      </w:pPr>
      <w:r w:rsidRPr="00DA28E6">
        <w:rPr>
          <w:rFonts w:ascii="Times New Roman" w:eastAsia="Times New Roman" w:hAnsi="Times New Roman"/>
          <w:sz w:val="25"/>
          <w:szCs w:val="25"/>
          <w:lang w:eastAsia="ru-RU"/>
        </w:rPr>
        <w:t>Практическая значимость учебного материала.</w:t>
      </w:r>
    </w:p>
    <w:p w:rsidR="00BA170E" w:rsidRPr="00DA28E6" w:rsidRDefault="00BA170E" w:rsidP="00BA170E">
      <w:pPr>
        <w:numPr>
          <w:ilvl w:val="0"/>
          <w:numId w:val="1"/>
        </w:numPr>
        <w:spacing w:after="0" w:line="240" w:lineRule="auto"/>
        <w:ind w:left="270"/>
        <w:rPr>
          <w:rFonts w:ascii="Times New Roman" w:eastAsia="Times New Roman" w:hAnsi="Times New Roman"/>
          <w:sz w:val="25"/>
          <w:szCs w:val="25"/>
          <w:lang w:eastAsia="ru-RU"/>
        </w:rPr>
      </w:pPr>
      <w:r w:rsidRPr="00DA28E6">
        <w:rPr>
          <w:rFonts w:ascii="Times New Roman" w:eastAsia="Times New Roman" w:hAnsi="Times New Roman"/>
          <w:sz w:val="25"/>
          <w:szCs w:val="25"/>
          <w:lang w:eastAsia="ru-RU"/>
        </w:rPr>
        <w:t>Организация деятельности обучающихся.</w:t>
      </w:r>
    </w:p>
    <w:p w:rsidR="00BA170E" w:rsidRPr="00DA28E6" w:rsidRDefault="00BA170E" w:rsidP="00BA170E">
      <w:pPr>
        <w:numPr>
          <w:ilvl w:val="0"/>
          <w:numId w:val="1"/>
        </w:numPr>
        <w:spacing w:after="0" w:line="240" w:lineRule="auto"/>
        <w:ind w:left="270"/>
        <w:rPr>
          <w:rFonts w:ascii="Times New Roman" w:eastAsia="Times New Roman" w:hAnsi="Times New Roman"/>
          <w:sz w:val="25"/>
          <w:szCs w:val="25"/>
          <w:lang w:eastAsia="ru-RU"/>
        </w:rPr>
      </w:pPr>
      <w:r w:rsidRPr="00DA28E6">
        <w:rPr>
          <w:rFonts w:ascii="Times New Roman" w:eastAsia="Times New Roman" w:hAnsi="Times New Roman"/>
          <w:sz w:val="25"/>
          <w:szCs w:val="25"/>
          <w:lang w:eastAsia="ru-RU"/>
        </w:rPr>
        <w:t>Использование современных образовательных технологий.</w:t>
      </w:r>
    </w:p>
    <w:p w:rsidR="00BA170E" w:rsidRPr="00DA28E6" w:rsidRDefault="00BA170E" w:rsidP="00BA170E">
      <w:pPr>
        <w:numPr>
          <w:ilvl w:val="0"/>
          <w:numId w:val="1"/>
        </w:numPr>
        <w:spacing w:after="0" w:line="240" w:lineRule="auto"/>
        <w:ind w:left="270"/>
        <w:rPr>
          <w:rFonts w:ascii="Times New Roman" w:eastAsia="Times New Roman" w:hAnsi="Times New Roman"/>
          <w:sz w:val="25"/>
          <w:szCs w:val="25"/>
          <w:lang w:eastAsia="ru-RU"/>
        </w:rPr>
      </w:pPr>
      <w:r w:rsidRPr="00DA28E6">
        <w:rPr>
          <w:rFonts w:ascii="Times New Roman" w:eastAsia="Times New Roman" w:hAnsi="Times New Roman"/>
          <w:sz w:val="25"/>
          <w:szCs w:val="25"/>
          <w:lang w:eastAsia="ru-RU"/>
        </w:rPr>
        <w:t>Использование различных форм общения.</w:t>
      </w:r>
    </w:p>
    <w:p w:rsidR="00BA170E" w:rsidRDefault="00BA170E" w:rsidP="00BA170E">
      <w:pPr>
        <w:numPr>
          <w:ilvl w:val="0"/>
          <w:numId w:val="1"/>
        </w:numPr>
        <w:spacing w:after="0" w:line="240" w:lineRule="auto"/>
        <w:ind w:left="270"/>
        <w:rPr>
          <w:rFonts w:ascii="Times New Roman" w:eastAsia="Times New Roman" w:hAnsi="Times New Roman"/>
          <w:sz w:val="25"/>
          <w:szCs w:val="25"/>
          <w:lang w:eastAsia="ru-RU"/>
        </w:rPr>
      </w:pPr>
      <w:r w:rsidRPr="00DA28E6">
        <w:rPr>
          <w:rFonts w:ascii="Times New Roman" w:eastAsia="Times New Roman" w:hAnsi="Times New Roman"/>
          <w:sz w:val="25"/>
          <w:szCs w:val="25"/>
          <w:lang w:eastAsia="ru-RU"/>
        </w:rPr>
        <w:t>Организация рефлексии.</w:t>
      </w:r>
    </w:p>
    <w:p w:rsidR="00DA0FCE" w:rsidRPr="00DA28E6" w:rsidRDefault="00DA0FCE" w:rsidP="00DA0FCE">
      <w:pPr>
        <w:spacing w:after="0" w:line="240" w:lineRule="auto"/>
        <w:ind w:left="270"/>
        <w:rPr>
          <w:rFonts w:ascii="Times New Roman" w:eastAsia="Times New Roman" w:hAnsi="Times New Roman"/>
          <w:sz w:val="25"/>
          <w:szCs w:val="25"/>
          <w:lang w:eastAsia="ru-RU"/>
        </w:rPr>
      </w:pPr>
    </w:p>
    <w:p w:rsidR="00BA170E" w:rsidRPr="00DA28E6" w:rsidRDefault="005A5D21" w:rsidP="00BA170E">
      <w:pPr>
        <w:spacing w:after="225" w:line="240" w:lineRule="auto"/>
        <w:rPr>
          <w:rFonts w:ascii="Times New Roman" w:eastAsia="Times New Roman" w:hAnsi="Times New Roman"/>
          <w:sz w:val="25"/>
          <w:szCs w:val="25"/>
          <w:lang w:eastAsia="ru-RU"/>
        </w:rPr>
      </w:pPr>
      <w:r>
        <w:rPr>
          <w:rFonts w:ascii="Times New Roman" w:eastAsia="Times New Roman" w:hAnsi="Times New Roman"/>
          <w:sz w:val="25"/>
          <w:szCs w:val="25"/>
          <w:lang w:eastAsia="ru-RU"/>
        </w:rPr>
        <w:t>В ходе проверки были посещены уроки</w:t>
      </w:r>
      <w:r w:rsidR="00BA170E" w:rsidRPr="00DA28E6">
        <w:rPr>
          <w:rFonts w:ascii="Times New Roman" w:eastAsia="Times New Roman" w:hAnsi="Times New Roman"/>
          <w:sz w:val="25"/>
          <w:szCs w:val="25"/>
          <w:lang w:eastAsia="ru-RU"/>
        </w:rPr>
        <w:t xml:space="preserve"> в </w:t>
      </w:r>
      <w:r>
        <w:rPr>
          <w:rFonts w:ascii="Times New Roman" w:eastAsia="Times New Roman" w:hAnsi="Times New Roman"/>
          <w:iCs/>
          <w:sz w:val="25"/>
          <w:lang w:eastAsia="ru-RU"/>
        </w:rPr>
        <w:t>5</w:t>
      </w:r>
      <w:r w:rsidR="00BA170E" w:rsidRPr="00DA28E6">
        <w:rPr>
          <w:rFonts w:ascii="Times New Roman" w:eastAsia="Times New Roman" w:hAnsi="Times New Roman"/>
          <w:iCs/>
          <w:sz w:val="25"/>
          <w:lang w:eastAsia="ru-RU"/>
        </w:rPr>
        <w:t>–10-х</w:t>
      </w:r>
      <w:r w:rsidR="00973AFA">
        <w:rPr>
          <w:rFonts w:ascii="Times New Roman" w:eastAsia="Times New Roman" w:hAnsi="Times New Roman"/>
          <w:sz w:val="25"/>
          <w:szCs w:val="25"/>
          <w:lang w:eastAsia="ru-RU"/>
        </w:rPr>
        <w:t> классах.</w:t>
      </w:r>
    </w:p>
    <w:p w:rsidR="00BA170E" w:rsidRPr="00973AFA" w:rsidRDefault="00BA170E" w:rsidP="00BA170E">
      <w:pPr>
        <w:numPr>
          <w:ilvl w:val="0"/>
          <w:numId w:val="2"/>
        </w:numPr>
        <w:spacing w:after="0" w:line="240" w:lineRule="auto"/>
        <w:ind w:left="270"/>
        <w:rPr>
          <w:rFonts w:ascii="Times New Roman" w:eastAsia="Times New Roman" w:hAnsi="Times New Roman"/>
          <w:sz w:val="25"/>
          <w:szCs w:val="25"/>
          <w:lang w:eastAsia="ru-RU"/>
        </w:rPr>
      </w:pPr>
      <w:r w:rsidRPr="00DA28E6">
        <w:rPr>
          <w:rFonts w:ascii="Times New Roman" w:eastAsia="Times New Roman" w:hAnsi="Times New Roman"/>
          <w:sz w:val="25"/>
          <w:szCs w:val="25"/>
          <w:lang w:eastAsia="ru-RU"/>
        </w:rPr>
        <w:t>На уроках учителя </w:t>
      </w:r>
      <w:r w:rsidRPr="00DA28E6">
        <w:rPr>
          <w:rFonts w:ascii="Times New Roman" w:eastAsia="Times New Roman" w:hAnsi="Times New Roman"/>
          <w:iCs/>
          <w:sz w:val="25"/>
          <w:lang w:eastAsia="ru-RU"/>
        </w:rPr>
        <w:t xml:space="preserve">русского языка и литературы </w:t>
      </w:r>
      <w:r w:rsidR="005A5D21">
        <w:rPr>
          <w:rFonts w:ascii="Times New Roman" w:eastAsia="Times New Roman" w:hAnsi="Times New Roman"/>
          <w:iCs/>
          <w:sz w:val="25"/>
          <w:lang w:eastAsia="ru-RU"/>
        </w:rPr>
        <w:t>Омаровой И.Ш</w:t>
      </w:r>
      <w:r w:rsidRPr="00DA28E6">
        <w:rPr>
          <w:rFonts w:ascii="Times New Roman" w:eastAsia="Times New Roman" w:hAnsi="Times New Roman"/>
          <w:iCs/>
          <w:sz w:val="25"/>
          <w:lang w:eastAsia="ru-RU"/>
        </w:rPr>
        <w:t>. осуществляется системно-</w:t>
      </w:r>
      <w:proofErr w:type="spellStart"/>
      <w:r w:rsidRPr="00DA28E6">
        <w:rPr>
          <w:rFonts w:ascii="Times New Roman" w:eastAsia="Times New Roman" w:hAnsi="Times New Roman"/>
          <w:iCs/>
          <w:sz w:val="25"/>
          <w:lang w:eastAsia="ru-RU"/>
        </w:rPr>
        <w:t>деятельностный</w:t>
      </w:r>
      <w:proofErr w:type="spellEnd"/>
      <w:r w:rsidRPr="00DA28E6">
        <w:rPr>
          <w:rFonts w:ascii="Times New Roman" w:eastAsia="Times New Roman" w:hAnsi="Times New Roman"/>
          <w:iCs/>
          <w:sz w:val="25"/>
          <w:lang w:eastAsia="ru-RU"/>
        </w:rPr>
        <w:t xml:space="preserve"> подход в части целеполагания, создании мотивационного </w:t>
      </w:r>
      <w:r w:rsidRPr="00DA28E6">
        <w:rPr>
          <w:rFonts w:ascii="Times New Roman" w:eastAsia="Times New Roman" w:hAnsi="Times New Roman"/>
          <w:iCs/>
          <w:sz w:val="25"/>
          <w:lang w:eastAsia="ru-RU"/>
        </w:rPr>
        <w:lastRenderedPageBreak/>
        <w:t>поля, рефлексии. Организация познавательной деятельности учащихся направлена на формирование УУД. Учитель применяет парное, групповое взаимодействие учащихся, но активность обучающихся проявляется не на всех этапах уроках, не все учащиеся умеют самостоятельно ставить учебные задачи, проектировать пути их реализации. Учитель рационально использует методы формирования мотивационно-волевой и ценностно-смысловой сферы учащихся. Поощряет инициативу обучающихся, создает условия для эмоциональной открытости, доверия, умеет связывать знания с личностными ценностями обучающихся. Применяет систему творчески развивающих заданий.</w:t>
      </w:r>
    </w:p>
    <w:p w:rsidR="00973AFA" w:rsidRPr="00DA28E6" w:rsidRDefault="00973AFA" w:rsidP="00973AFA">
      <w:pPr>
        <w:spacing w:after="0" w:line="240" w:lineRule="auto"/>
        <w:ind w:left="270"/>
        <w:rPr>
          <w:rFonts w:ascii="Times New Roman" w:eastAsia="Times New Roman" w:hAnsi="Times New Roman"/>
          <w:sz w:val="25"/>
          <w:szCs w:val="25"/>
          <w:lang w:eastAsia="ru-RU"/>
        </w:rPr>
      </w:pPr>
    </w:p>
    <w:p w:rsidR="00BA170E" w:rsidRPr="00973AFA" w:rsidRDefault="00BA170E" w:rsidP="00BA170E">
      <w:pPr>
        <w:numPr>
          <w:ilvl w:val="0"/>
          <w:numId w:val="3"/>
        </w:numPr>
        <w:spacing w:after="0" w:line="240" w:lineRule="auto"/>
        <w:ind w:left="270"/>
        <w:rPr>
          <w:rFonts w:ascii="Times New Roman" w:eastAsia="Times New Roman" w:hAnsi="Times New Roman"/>
          <w:sz w:val="25"/>
          <w:szCs w:val="25"/>
          <w:lang w:eastAsia="ru-RU"/>
        </w:rPr>
      </w:pPr>
      <w:r w:rsidRPr="00DA28E6">
        <w:rPr>
          <w:rFonts w:ascii="Times New Roman" w:eastAsia="Times New Roman" w:hAnsi="Times New Roman"/>
          <w:sz w:val="25"/>
          <w:szCs w:val="25"/>
          <w:lang w:eastAsia="ru-RU"/>
        </w:rPr>
        <w:t>Учитель </w:t>
      </w:r>
      <w:r w:rsidRPr="00DA28E6">
        <w:rPr>
          <w:rFonts w:ascii="Times New Roman" w:eastAsia="Times New Roman" w:hAnsi="Times New Roman"/>
          <w:iCs/>
          <w:sz w:val="25"/>
          <w:lang w:eastAsia="ru-RU"/>
        </w:rPr>
        <w:t xml:space="preserve">математики </w:t>
      </w:r>
      <w:proofErr w:type="spellStart"/>
      <w:r w:rsidR="005A5D21">
        <w:rPr>
          <w:rFonts w:ascii="Times New Roman" w:eastAsia="Times New Roman" w:hAnsi="Times New Roman"/>
          <w:iCs/>
          <w:sz w:val="25"/>
          <w:lang w:eastAsia="ru-RU"/>
        </w:rPr>
        <w:t>Герейханова</w:t>
      </w:r>
      <w:proofErr w:type="spellEnd"/>
      <w:r w:rsidR="005A5D21">
        <w:rPr>
          <w:rFonts w:ascii="Times New Roman" w:eastAsia="Times New Roman" w:hAnsi="Times New Roman"/>
          <w:iCs/>
          <w:sz w:val="25"/>
          <w:lang w:eastAsia="ru-RU"/>
        </w:rPr>
        <w:t xml:space="preserve"> З.А</w:t>
      </w:r>
      <w:r w:rsidRPr="00DA28E6">
        <w:rPr>
          <w:rFonts w:ascii="Times New Roman" w:eastAsia="Times New Roman" w:hAnsi="Times New Roman"/>
          <w:iCs/>
          <w:sz w:val="25"/>
          <w:lang w:eastAsia="ru-RU"/>
        </w:rPr>
        <w:t>. целеполагание строит на диалоге, определении практической значимости, полезности усваиваемого знания или способов деятельности. Актуализация цели построена через вопросы: «Как и зачем будем делать?», «Где и как мне это пригодится?», однако задачи ставятся не всегда к каждому этапу урока. Для формирования положительной мотивации к учению учитель применяет похвалу. В течение всего урока применяются формы, методы, приемы, позволяющие активизировать познавательную деятельность обучающихся. Учитель создает на уроке «точку удивления», условия («ловушки») для фиксации обучающимися границы между знанием и незнанием. Учитель организует учебное сотрудничество детей, учит детей работе в группе, обучает построению системы учебных действий между учителем и обучающимися и самостоятельному целеполаганию, проектированию путей реализации цели, самоконтролю и самооценке своих достижений. Учитель организует рефлексию деятельности обучающихся, осуществляет контроль на уровне управления деятельностью класса на отдельных этапах урока. Отмечается, что открытые уроки учителя по каждому из критериев имеют более высокий уровень.</w:t>
      </w:r>
    </w:p>
    <w:p w:rsidR="00973AFA" w:rsidRPr="00DA28E6" w:rsidRDefault="00973AFA" w:rsidP="00973AFA">
      <w:pPr>
        <w:spacing w:after="0" w:line="240" w:lineRule="auto"/>
        <w:ind w:left="270"/>
        <w:rPr>
          <w:rFonts w:ascii="Times New Roman" w:eastAsia="Times New Roman" w:hAnsi="Times New Roman"/>
          <w:sz w:val="25"/>
          <w:szCs w:val="25"/>
          <w:lang w:eastAsia="ru-RU"/>
        </w:rPr>
      </w:pPr>
    </w:p>
    <w:p w:rsidR="00BA170E" w:rsidRPr="00DA28E6" w:rsidRDefault="00BA170E" w:rsidP="00973AFA">
      <w:pPr>
        <w:spacing w:after="225" w:line="240" w:lineRule="auto"/>
        <w:jc w:val="center"/>
        <w:rPr>
          <w:rFonts w:ascii="Times New Roman" w:eastAsia="Times New Roman" w:hAnsi="Times New Roman"/>
          <w:sz w:val="25"/>
          <w:szCs w:val="25"/>
          <w:lang w:eastAsia="ru-RU"/>
        </w:rPr>
      </w:pPr>
      <w:r w:rsidRPr="00DA28E6">
        <w:rPr>
          <w:rFonts w:ascii="Times New Roman" w:eastAsia="Times New Roman" w:hAnsi="Times New Roman"/>
          <w:b/>
          <w:bCs/>
          <w:sz w:val="25"/>
          <w:lang w:eastAsia="ru-RU"/>
        </w:rPr>
        <w:t>ВЫВОДЫ</w:t>
      </w:r>
    </w:p>
    <w:p w:rsidR="00BA170E" w:rsidRPr="00DA28E6" w:rsidRDefault="00BA170E" w:rsidP="005A5D21">
      <w:pPr>
        <w:spacing w:after="225" w:line="240" w:lineRule="auto"/>
        <w:rPr>
          <w:rFonts w:ascii="Times New Roman" w:eastAsia="Times New Roman" w:hAnsi="Times New Roman"/>
          <w:sz w:val="25"/>
          <w:szCs w:val="25"/>
          <w:lang w:eastAsia="ru-RU"/>
        </w:rPr>
      </w:pPr>
      <w:bookmarkStart w:id="0" w:name="_GoBack"/>
      <w:bookmarkEnd w:id="0"/>
      <w:r w:rsidRPr="00DA28E6">
        <w:rPr>
          <w:rFonts w:ascii="Times New Roman" w:eastAsia="Times New Roman" w:hAnsi="Times New Roman"/>
          <w:sz w:val="25"/>
          <w:szCs w:val="25"/>
          <w:lang w:eastAsia="ru-RU"/>
        </w:rPr>
        <w:t>Анализ посещенных уроков показал:</w:t>
      </w:r>
    </w:p>
    <w:p w:rsidR="00BA170E" w:rsidRPr="00DA28E6" w:rsidRDefault="00BA170E" w:rsidP="00BA170E">
      <w:pPr>
        <w:numPr>
          <w:ilvl w:val="0"/>
          <w:numId w:val="4"/>
        </w:numPr>
        <w:spacing w:after="0" w:line="240" w:lineRule="auto"/>
        <w:ind w:left="270"/>
        <w:rPr>
          <w:rFonts w:ascii="Times New Roman" w:eastAsia="Times New Roman" w:hAnsi="Times New Roman"/>
          <w:sz w:val="25"/>
          <w:szCs w:val="25"/>
          <w:lang w:eastAsia="ru-RU"/>
        </w:rPr>
      </w:pPr>
      <w:r w:rsidRPr="00DA28E6">
        <w:rPr>
          <w:rFonts w:ascii="Times New Roman" w:eastAsia="Times New Roman" w:hAnsi="Times New Roman"/>
          <w:iCs/>
          <w:sz w:val="25"/>
          <w:lang w:eastAsia="ru-RU"/>
        </w:rPr>
        <w:t>Достаточный</w:t>
      </w:r>
      <w:r w:rsidRPr="00DA28E6">
        <w:rPr>
          <w:rFonts w:ascii="Times New Roman" w:eastAsia="Times New Roman" w:hAnsi="Times New Roman"/>
          <w:sz w:val="25"/>
          <w:szCs w:val="25"/>
          <w:lang w:eastAsia="ru-RU"/>
        </w:rPr>
        <w:t> уровень компетентности учителей в области </w:t>
      </w:r>
      <w:r w:rsidRPr="00DA28E6">
        <w:rPr>
          <w:rFonts w:ascii="Times New Roman" w:eastAsia="Times New Roman" w:hAnsi="Times New Roman"/>
          <w:iCs/>
          <w:sz w:val="25"/>
          <w:lang w:eastAsia="ru-RU"/>
        </w:rPr>
        <w:t>привлечения обучающихся к формулировке темы урока, постановки целей и задач педагогической деятельности. На уроках создаются должные условия для обучения учащихся самостоятельному формулированию цели и задач урока.</w:t>
      </w:r>
    </w:p>
    <w:p w:rsidR="00BA170E" w:rsidRPr="00DA28E6" w:rsidRDefault="00BA170E" w:rsidP="00BA170E">
      <w:pPr>
        <w:numPr>
          <w:ilvl w:val="0"/>
          <w:numId w:val="4"/>
        </w:numPr>
        <w:spacing w:after="0" w:line="240" w:lineRule="auto"/>
        <w:ind w:left="270"/>
        <w:rPr>
          <w:rFonts w:ascii="Times New Roman" w:eastAsia="Times New Roman" w:hAnsi="Times New Roman"/>
          <w:sz w:val="25"/>
          <w:szCs w:val="25"/>
          <w:lang w:eastAsia="ru-RU"/>
        </w:rPr>
      </w:pPr>
      <w:r w:rsidRPr="00DA28E6">
        <w:rPr>
          <w:rFonts w:ascii="Times New Roman" w:eastAsia="Times New Roman" w:hAnsi="Times New Roman"/>
          <w:sz w:val="25"/>
          <w:szCs w:val="25"/>
          <w:lang w:eastAsia="ru-RU"/>
        </w:rPr>
        <w:t>Осуществляется работа по формированию у обучающихся </w:t>
      </w:r>
      <w:r w:rsidRPr="00DA28E6">
        <w:rPr>
          <w:rFonts w:ascii="Times New Roman" w:eastAsia="Times New Roman" w:hAnsi="Times New Roman"/>
          <w:iCs/>
          <w:sz w:val="25"/>
          <w:lang w:eastAsia="ru-RU"/>
        </w:rPr>
        <w:t>навыков рефлексии своей деятельности, формируются регулятивные УУД. Системно и эффективно применяются информационно-коммуникационные технологии.</w:t>
      </w:r>
    </w:p>
    <w:p w:rsidR="00BA170E" w:rsidRPr="00DA28E6" w:rsidRDefault="00BA170E" w:rsidP="00BA170E">
      <w:pPr>
        <w:numPr>
          <w:ilvl w:val="0"/>
          <w:numId w:val="4"/>
        </w:numPr>
        <w:spacing w:after="0" w:line="240" w:lineRule="auto"/>
        <w:ind w:left="270"/>
        <w:rPr>
          <w:rFonts w:ascii="Times New Roman" w:eastAsia="Times New Roman" w:hAnsi="Times New Roman"/>
          <w:sz w:val="25"/>
          <w:szCs w:val="25"/>
          <w:lang w:eastAsia="ru-RU"/>
        </w:rPr>
      </w:pPr>
      <w:r w:rsidRPr="00DA28E6">
        <w:rPr>
          <w:rFonts w:ascii="Times New Roman" w:eastAsia="Times New Roman" w:hAnsi="Times New Roman"/>
          <w:iCs/>
          <w:sz w:val="25"/>
          <w:lang w:eastAsia="ru-RU"/>
        </w:rPr>
        <w:t>Недостаточно четко выстроен этап организации познавательной деятельности учащихся. Не все обучающиеся вовлекаются в активную познавательную деятельность.</w:t>
      </w:r>
    </w:p>
    <w:p w:rsidR="00BA170E" w:rsidRPr="00DA28E6" w:rsidRDefault="00BA170E" w:rsidP="00BA170E">
      <w:pPr>
        <w:numPr>
          <w:ilvl w:val="0"/>
          <w:numId w:val="4"/>
        </w:numPr>
        <w:spacing w:after="0" w:line="240" w:lineRule="auto"/>
        <w:ind w:left="270"/>
        <w:rPr>
          <w:rFonts w:ascii="Times New Roman" w:eastAsia="Times New Roman" w:hAnsi="Times New Roman"/>
          <w:sz w:val="25"/>
          <w:szCs w:val="25"/>
          <w:lang w:eastAsia="ru-RU"/>
        </w:rPr>
      </w:pPr>
      <w:r w:rsidRPr="00DA28E6">
        <w:rPr>
          <w:rFonts w:ascii="Times New Roman" w:eastAsia="Times New Roman" w:hAnsi="Times New Roman"/>
          <w:iCs/>
          <w:sz w:val="25"/>
          <w:lang w:eastAsia="ru-RU"/>
        </w:rPr>
        <w:t xml:space="preserve">Не на всех уроках гармонично сочетаются между собой методы педагогического оценивания, </w:t>
      </w:r>
      <w:proofErr w:type="spellStart"/>
      <w:r w:rsidRPr="00DA28E6">
        <w:rPr>
          <w:rFonts w:ascii="Times New Roman" w:eastAsia="Times New Roman" w:hAnsi="Times New Roman"/>
          <w:iCs/>
          <w:sz w:val="25"/>
          <w:lang w:eastAsia="ru-RU"/>
        </w:rPr>
        <w:t>взаимооценки</w:t>
      </w:r>
      <w:proofErr w:type="spellEnd"/>
      <w:r w:rsidRPr="00DA28E6">
        <w:rPr>
          <w:rFonts w:ascii="Times New Roman" w:eastAsia="Times New Roman" w:hAnsi="Times New Roman"/>
          <w:iCs/>
          <w:sz w:val="25"/>
          <w:lang w:eastAsia="ru-RU"/>
        </w:rPr>
        <w:t xml:space="preserve"> и самооценки обучающихся.</w:t>
      </w:r>
    </w:p>
    <w:p w:rsidR="00BA170E" w:rsidRPr="00DA28E6" w:rsidRDefault="00BA170E" w:rsidP="00BA170E">
      <w:pPr>
        <w:numPr>
          <w:ilvl w:val="0"/>
          <w:numId w:val="4"/>
        </w:numPr>
        <w:spacing w:after="0" w:line="240" w:lineRule="auto"/>
        <w:ind w:left="270"/>
        <w:rPr>
          <w:rFonts w:ascii="Times New Roman" w:eastAsia="Times New Roman" w:hAnsi="Times New Roman"/>
          <w:sz w:val="25"/>
          <w:szCs w:val="25"/>
          <w:lang w:eastAsia="ru-RU"/>
        </w:rPr>
      </w:pPr>
      <w:r w:rsidRPr="00DA28E6">
        <w:rPr>
          <w:rFonts w:ascii="Times New Roman" w:eastAsia="Times New Roman" w:hAnsi="Times New Roman"/>
          <w:iCs/>
          <w:sz w:val="25"/>
          <w:lang w:eastAsia="ru-RU"/>
        </w:rPr>
        <w:t>Отметки не всегда аргументируются.</w:t>
      </w:r>
    </w:p>
    <w:p w:rsidR="00BA170E" w:rsidRPr="00DA28E6" w:rsidRDefault="00BA170E" w:rsidP="00BA170E">
      <w:pPr>
        <w:numPr>
          <w:ilvl w:val="0"/>
          <w:numId w:val="4"/>
        </w:numPr>
        <w:spacing w:after="0" w:line="240" w:lineRule="auto"/>
        <w:ind w:left="270"/>
        <w:rPr>
          <w:rFonts w:ascii="Times New Roman" w:eastAsia="Times New Roman" w:hAnsi="Times New Roman"/>
          <w:sz w:val="25"/>
          <w:szCs w:val="25"/>
          <w:lang w:eastAsia="ru-RU"/>
        </w:rPr>
      </w:pPr>
      <w:r w:rsidRPr="00DA28E6">
        <w:rPr>
          <w:rFonts w:ascii="Times New Roman" w:eastAsia="Times New Roman" w:hAnsi="Times New Roman"/>
          <w:iCs/>
          <w:sz w:val="25"/>
          <w:lang w:eastAsia="ru-RU"/>
        </w:rPr>
        <w:t xml:space="preserve">Организация работы учащихся для поиска дополнительной информации, необходимой при решении учебной задачи, осуществляется чаще через учебник, дополнительную литературу или </w:t>
      </w:r>
      <w:proofErr w:type="spellStart"/>
      <w:r w:rsidRPr="00DA28E6">
        <w:rPr>
          <w:rFonts w:ascii="Times New Roman" w:eastAsia="Times New Roman" w:hAnsi="Times New Roman"/>
          <w:iCs/>
          <w:sz w:val="25"/>
          <w:lang w:eastAsia="ru-RU"/>
        </w:rPr>
        <w:t>интернет-ресурсы</w:t>
      </w:r>
      <w:proofErr w:type="spellEnd"/>
      <w:r w:rsidRPr="00DA28E6">
        <w:rPr>
          <w:rFonts w:ascii="Times New Roman" w:eastAsia="Times New Roman" w:hAnsi="Times New Roman"/>
          <w:iCs/>
          <w:sz w:val="25"/>
          <w:lang w:eastAsia="ru-RU"/>
        </w:rPr>
        <w:t>, а цифровые образовательные ресурсы используются значительно реже.</w:t>
      </w:r>
    </w:p>
    <w:p w:rsidR="00BA170E" w:rsidRPr="00DA28E6" w:rsidRDefault="00BA170E" w:rsidP="00BA170E">
      <w:pPr>
        <w:numPr>
          <w:ilvl w:val="0"/>
          <w:numId w:val="4"/>
        </w:numPr>
        <w:spacing w:after="0" w:line="240" w:lineRule="auto"/>
        <w:ind w:left="270"/>
        <w:rPr>
          <w:rFonts w:ascii="Times New Roman" w:eastAsia="Times New Roman" w:hAnsi="Times New Roman"/>
          <w:sz w:val="25"/>
          <w:szCs w:val="25"/>
          <w:lang w:eastAsia="ru-RU"/>
        </w:rPr>
      </w:pPr>
      <w:r w:rsidRPr="00DA28E6">
        <w:rPr>
          <w:rFonts w:ascii="Times New Roman" w:eastAsia="Times New Roman" w:hAnsi="Times New Roman"/>
          <w:iCs/>
          <w:sz w:val="25"/>
          <w:lang w:eastAsia="ru-RU"/>
        </w:rPr>
        <w:t xml:space="preserve">Организация парной и групповой </w:t>
      </w:r>
      <w:r w:rsidR="005A5D21" w:rsidRPr="00DA28E6">
        <w:rPr>
          <w:rFonts w:ascii="Times New Roman" w:eastAsia="Times New Roman" w:hAnsi="Times New Roman"/>
          <w:iCs/>
          <w:sz w:val="25"/>
          <w:lang w:eastAsia="ru-RU"/>
        </w:rPr>
        <w:t>форм деятельности,</w:t>
      </w:r>
      <w:r w:rsidRPr="00DA28E6">
        <w:rPr>
          <w:rFonts w:ascii="Times New Roman" w:eastAsia="Times New Roman" w:hAnsi="Times New Roman"/>
          <w:iCs/>
          <w:sz w:val="25"/>
          <w:lang w:eastAsia="ru-RU"/>
        </w:rPr>
        <w:t xml:space="preserve"> обучающихся наблюдалась не на всех уроках. На отдельных уроках преобладает фронтальная форма работы и применение репродуктивных методов.</w:t>
      </w:r>
    </w:p>
    <w:p w:rsidR="00BA170E" w:rsidRPr="00DA28E6" w:rsidRDefault="00BA170E" w:rsidP="00BA170E">
      <w:pPr>
        <w:numPr>
          <w:ilvl w:val="0"/>
          <w:numId w:val="4"/>
        </w:numPr>
        <w:spacing w:after="0" w:line="240" w:lineRule="auto"/>
        <w:ind w:left="270"/>
        <w:rPr>
          <w:rFonts w:ascii="Times New Roman" w:eastAsia="Times New Roman" w:hAnsi="Times New Roman"/>
          <w:sz w:val="25"/>
          <w:szCs w:val="25"/>
          <w:lang w:eastAsia="ru-RU"/>
        </w:rPr>
      </w:pPr>
      <w:r w:rsidRPr="00DA28E6">
        <w:rPr>
          <w:rFonts w:ascii="Times New Roman" w:eastAsia="Times New Roman" w:hAnsi="Times New Roman"/>
          <w:iCs/>
          <w:sz w:val="25"/>
          <w:lang w:eastAsia="ru-RU"/>
        </w:rPr>
        <w:t xml:space="preserve">Недостаточно внимания отдельными педагогами уделяется </w:t>
      </w:r>
      <w:proofErr w:type="spellStart"/>
      <w:r w:rsidRPr="00DA28E6">
        <w:rPr>
          <w:rFonts w:ascii="Times New Roman" w:eastAsia="Times New Roman" w:hAnsi="Times New Roman"/>
          <w:iCs/>
          <w:sz w:val="25"/>
          <w:lang w:eastAsia="ru-RU"/>
        </w:rPr>
        <w:t>здоровьесбережению</w:t>
      </w:r>
      <w:proofErr w:type="spellEnd"/>
      <w:r w:rsidRPr="00DA28E6">
        <w:rPr>
          <w:rFonts w:ascii="Times New Roman" w:eastAsia="Times New Roman" w:hAnsi="Times New Roman"/>
          <w:iCs/>
          <w:sz w:val="25"/>
          <w:lang w:eastAsia="ru-RU"/>
        </w:rPr>
        <w:t xml:space="preserve"> учащихся.</w:t>
      </w:r>
    </w:p>
    <w:p w:rsidR="00BA170E" w:rsidRPr="00DA28E6" w:rsidRDefault="00BA170E" w:rsidP="00BA170E">
      <w:pPr>
        <w:numPr>
          <w:ilvl w:val="0"/>
          <w:numId w:val="4"/>
        </w:numPr>
        <w:spacing w:after="0" w:line="240" w:lineRule="auto"/>
        <w:ind w:left="270"/>
        <w:rPr>
          <w:rFonts w:ascii="Times New Roman" w:eastAsia="Times New Roman" w:hAnsi="Times New Roman"/>
          <w:sz w:val="25"/>
          <w:szCs w:val="25"/>
          <w:lang w:eastAsia="ru-RU"/>
        </w:rPr>
      </w:pPr>
      <w:r w:rsidRPr="00DA28E6">
        <w:rPr>
          <w:rFonts w:ascii="Times New Roman" w:eastAsia="Times New Roman" w:hAnsi="Times New Roman"/>
          <w:iCs/>
          <w:sz w:val="25"/>
          <w:lang w:eastAsia="ru-RU"/>
        </w:rPr>
        <w:lastRenderedPageBreak/>
        <w:t>Высокий уровень организации урока с позиций системно-</w:t>
      </w:r>
      <w:proofErr w:type="spellStart"/>
      <w:r w:rsidRPr="00DA28E6">
        <w:rPr>
          <w:rFonts w:ascii="Times New Roman" w:eastAsia="Times New Roman" w:hAnsi="Times New Roman"/>
          <w:iCs/>
          <w:sz w:val="25"/>
          <w:lang w:eastAsia="ru-RU"/>
        </w:rPr>
        <w:t>деятельностного</w:t>
      </w:r>
      <w:proofErr w:type="spellEnd"/>
      <w:r w:rsidRPr="00DA28E6">
        <w:rPr>
          <w:rFonts w:ascii="Times New Roman" w:eastAsia="Times New Roman" w:hAnsi="Times New Roman"/>
          <w:iCs/>
          <w:sz w:val="25"/>
          <w:lang w:eastAsia="ru-RU"/>
        </w:rPr>
        <w:t xml:space="preserve"> подхода в соответствии с ФГОС показали учителя: </w:t>
      </w:r>
      <w:proofErr w:type="spellStart"/>
      <w:r w:rsidRPr="00DA28E6">
        <w:rPr>
          <w:rFonts w:ascii="Times New Roman" w:eastAsia="Times New Roman" w:hAnsi="Times New Roman"/>
          <w:iCs/>
          <w:sz w:val="25"/>
          <w:lang w:eastAsia="ru-RU"/>
        </w:rPr>
        <w:t>Пянтина</w:t>
      </w:r>
      <w:proofErr w:type="spellEnd"/>
      <w:r w:rsidRPr="00DA28E6">
        <w:rPr>
          <w:rFonts w:ascii="Times New Roman" w:eastAsia="Times New Roman" w:hAnsi="Times New Roman"/>
          <w:iCs/>
          <w:sz w:val="25"/>
          <w:lang w:eastAsia="ru-RU"/>
        </w:rPr>
        <w:t> Т.И., </w:t>
      </w:r>
      <w:proofErr w:type="spellStart"/>
      <w:r w:rsidRPr="00DA28E6">
        <w:rPr>
          <w:rFonts w:ascii="Times New Roman" w:eastAsia="Times New Roman" w:hAnsi="Times New Roman"/>
          <w:iCs/>
          <w:sz w:val="25"/>
          <w:lang w:eastAsia="ru-RU"/>
        </w:rPr>
        <w:t>Каралова</w:t>
      </w:r>
      <w:proofErr w:type="spellEnd"/>
      <w:r w:rsidRPr="00DA28E6">
        <w:rPr>
          <w:rFonts w:ascii="Times New Roman" w:eastAsia="Times New Roman" w:hAnsi="Times New Roman"/>
          <w:iCs/>
          <w:sz w:val="25"/>
          <w:lang w:eastAsia="ru-RU"/>
        </w:rPr>
        <w:t xml:space="preserve"> О.И. &lt;...&gt;.</w:t>
      </w:r>
    </w:p>
    <w:p w:rsidR="00973AFA" w:rsidRDefault="00973AFA" w:rsidP="00BA170E">
      <w:pPr>
        <w:spacing w:after="225" w:line="240" w:lineRule="auto"/>
        <w:rPr>
          <w:rFonts w:ascii="Times New Roman" w:eastAsia="Times New Roman" w:hAnsi="Times New Roman"/>
          <w:b/>
          <w:bCs/>
          <w:sz w:val="25"/>
          <w:lang w:eastAsia="ru-RU"/>
        </w:rPr>
      </w:pPr>
    </w:p>
    <w:p w:rsidR="00973AFA" w:rsidRDefault="00973AFA" w:rsidP="00BA170E">
      <w:pPr>
        <w:spacing w:after="225" w:line="240" w:lineRule="auto"/>
        <w:rPr>
          <w:rFonts w:ascii="Times New Roman" w:eastAsia="Times New Roman" w:hAnsi="Times New Roman"/>
          <w:b/>
          <w:bCs/>
          <w:sz w:val="25"/>
          <w:lang w:eastAsia="ru-RU"/>
        </w:rPr>
      </w:pPr>
    </w:p>
    <w:p w:rsidR="00BA170E" w:rsidRPr="00DA28E6" w:rsidRDefault="00BA170E" w:rsidP="00973AFA">
      <w:pPr>
        <w:spacing w:after="225" w:line="240" w:lineRule="auto"/>
        <w:jc w:val="center"/>
        <w:rPr>
          <w:rFonts w:ascii="Times New Roman" w:eastAsia="Times New Roman" w:hAnsi="Times New Roman"/>
          <w:sz w:val="25"/>
          <w:szCs w:val="25"/>
          <w:lang w:eastAsia="ru-RU"/>
        </w:rPr>
      </w:pPr>
      <w:r w:rsidRPr="00DA28E6">
        <w:rPr>
          <w:rFonts w:ascii="Times New Roman" w:eastAsia="Times New Roman" w:hAnsi="Times New Roman"/>
          <w:b/>
          <w:bCs/>
          <w:sz w:val="25"/>
          <w:lang w:eastAsia="ru-RU"/>
        </w:rPr>
        <w:t>РЕКОМЕНДАЦИИ</w:t>
      </w:r>
    </w:p>
    <w:p w:rsidR="00BA170E" w:rsidRPr="00DA28E6" w:rsidRDefault="00BA170E" w:rsidP="00BA170E">
      <w:pPr>
        <w:numPr>
          <w:ilvl w:val="0"/>
          <w:numId w:val="5"/>
        </w:numPr>
        <w:spacing w:after="0" w:line="240" w:lineRule="auto"/>
        <w:ind w:left="270"/>
        <w:rPr>
          <w:rFonts w:ascii="Times New Roman" w:eastAsia="Times New Roman" w:hAnsi="Times New Roman"/>
          <w:sz w:val="25"/>
          <w:szCs w:val="25"/>
          <w:lang w:eastAsia="ru-RU"/>
        </w:rPr>
      </w:pPr>
      <w:r w:rsidRPr="00DA28E6">
        <w:rPr>
          <w:rFonts w:ascii="Times New Roman" w:eastAsia="Times New Roman" w:hAnsi="Times New Roman"/>
          <w:iCs/>
          <w:sz w:val="25"/>
          <w:lang w:eastAsia="ru-RU"/>
        </w:rPr>
        <w:t>Продолжить освоение педагогами системно-</w:t>
      </w:r>
      <w:proofErr w:type="spellStart"/>
      <w:r w:rsidRPr="00DA28E6">
        <w:rPr>
          <w:rFonts w:ascii="Times New Roman" w:eastAsia="Times New Roman" w:hAnsi="Times New Roman"/>
          <w:iCs/>
          <w:sz w:val="25"/>
          <w:lang w:eastAsia="ru-RU"/>
        </w:rPr>
        <w:t>деятельностного</w:t>
      </w:r>
      <w:proofErr w:type="spellEnd"/>
      <w:r w:rsidRPr="00DA28E6">
        <w:rPr>
          <w:rFonts w:ascii="Times New Roman" w:eastAsia="Times New Roman" w:hAnsi="Times New Roman"/>
          <w:iCs/>
          <w:sz w:val="25"/>
          <w:lang w:eastAsia="ru-RU"/>
        </w:rPr>
        <w:t xml:space="preserve"> подхода через самообразование, активное участие в методической работе школы, участие в конкурсах педагогического мастерства.</w:t>
      </w:r>
    </w:p>
    <w:p w:rsidR="00BA170E" w:rsidRPr="00DA28E6" w:rsidRDefault="00BA170E" w:rsidP="00BA170E">
      <w:pPr>
        <w:numPr>
          <w:ilvl w:val="0"/>
          <w:numId w:val="5"/>
        </w:numPr>
        <w:spacing w:after="0" w:line="240" w:lineRule="auto"/>
        <w:ind w:left="270"/>
        <w:rPr>
          <w:rFonts w:ascii="Times New Roman" w:eastAsia="Times New Roman" w:hAnsi="Times New Roman"/>
          <w:sz w:val="25"/>
          <w:szCs w:val="25"/>
          <w:lang w:eastAsia="ru-RU"/>
        </w:rPr>
      </w:pPr>
      <w:r w:rsidRPr="00DA28E6">
        <w:rPr>
          <w:rFonts w:ascii="Times New Roman" w:eastAsia="Times New Roman" w:hAnsi="Times New Roman"/>
          <w:iCs/>
          <w:sz w:val="25"/>
          <w:lang w:eastAsia="ru-RU"/>
        </w:rPr>
        <w:t>Для успешной реализации системно-</w:t>
      </w:r>
      <w:proofErr w:type="spellStart"/>
      <w:r w:rsidRPr="00DA28E6">
        <w:rPr>
          <w:rFonts w:ascii="Times New Roman" w:eastAsia="Times New Roman" w:hAnsi="Times New Roman"/>
          <w:iCs/>
          <w:sz w:val="25"/>
          <w:lang w:eastAsia="ru-RU"/>
        </w:rPr>
        <w:t>деятельностного</w:t>
      </w:r>
      <w:proofErr w:type="spellEnd"/>
      <w:r w:rsidRPr="00DA28E6">
        <w:rPr>
          <w:rFonts w:ascii="Times New Roman" w:eastAsia="Times New Roman" w:hAnsi="Times New Roman"/>
          <w:iCs/>
          <w:sz w:val="25"/>
          <w:lang w:eastAsia="ru-RU"/>
        </w:rPr>
        <w:t xml:space="preserve"> подхода оценивать достижения учащихся не только отметкой, но и содержательной характеристикой, создавать новый опыт деятельности и организовывать его обсуждение без излишних затрат времени.</w:t>
      </w:r>
    </w:p>
    <w:p w:rsidR="00BA170E" w:rsidRPr="00DA28E6" w:rsidRDefault="00BA170E" w:rsidP="00BA170E">
      <w:pPr>
        <w:numPr>
          <w:ilvl w:val="0"/>
          <w:numId w:val="5"/>
        </w:numPr>
        <w:spacing w:after="0" w:line="240" w:lineRule="auto"/>
        <w:ind w:left="270"/>
        <w:rPr>
          <w:rFonts w:ascii="Times New Roman" w:eastAsia="Times New Roman" w:hAnsi="Times New Roman"/>
          <w:sz w:val="25"/>
          <w:szCs w:val="25"/>
          <w:lang w:eastAsia="ru-RU"/>
        </w:rPr>
      </w:pPr>
      <w:r w:rsidRPr="00DA28E6">
        <w:rPr>
          <w:rFonts w:ascii="Times New Roman" w:eastAsia="Times New Roman" w:hAnsi="Times New Roman"/>
          <w:iCs/>
          <w:sz w:val="25"/>
          <w:lang w:eastAsia="ru-RU"/>
        </w:rPr>
        <w:t xml:space="preserve">Систематически использовать в учебно-воспитательном процессе современные образовательные технологии и/или их элементы: методы, формы и приемы, способствующие формированию УУД учащихся, прежде всего всех видов самостоятельной работы (парной, групповой, </w:t>
      </w:r>
      <w:proofErr w:type="spellStart"/>
      <w:r w:rsidRPr="00DA28E6">
        <w:rPr>
          <w:rFonts w:ascii="Times New Roman" w:eastAsia="Times New Roman" w:hAnsi="Times New Roman"/>
          <w:iCs/>
          <w:sz w:val="25"/>
          <w:lang w:eastAsia="ru-RU"/>
        </w:rPr>
        <w:t>индививидуальной</w:t>
      </w:r>
      <w:proofErr w:type="spellEnd"/>
      <w:r w:rsidRPr="00DA28E6">
        <w:rPr>
          <w:rFonts w:ascii="Times New Roman" w:eastAsia="Times New Roman" w:hAnsi="Times New Roman"/>
          <w:iCs/>
          <w:sz w:val="25"/>
          <w:lang w:eastAsia="ru-RU"/>
        </w:rPr>
        <w:t>), интерактивных и проектно-исследовательских методов. </w:t>
      </w:r>
    </w:p>
    <w:p w:rsidR="00BA170E" w:rsidRPr="00DA28E6" w:rsidRDefault="00BA170E" w:rsidP="00BA170E">
      <w:pPr>
        <w:numPr>
          <w:ilvl w:val="0"/>
          <w:numId w:val="5"/>
        </w:numPr>
        <w:spacing w:after="0" w:line="240" w:lineRule="auto"/>
        <w:ind w:left="270"/>
        <w:rPr>
          <w:rFonts w:ascii="Times New Roman" w:eastAsia="Times New Roman" w:hAnsi="Times New Roman"/>
          <w:sz w:val="25"/>
          <w:szCs w:val="25"/>
          <w:lang w:eastAsia="ru-RU"/>
        </w:rPr>
      </w:pPr>
      <w:r w:rsidRPr="00DA28E6">
        <w:rPr>
          <w:rFonts w:ascii="Times New Roman" w:eastAsia="Times New Roman" w:hAnsi="Times New Roman"/>
          <w:iCs/>
          <w:sz w:val="25"/>
          <w:lang w:eastAsia="ru-RU"/>
        </w:rPr>
        <w:t>Организовать методические семинары по проблемным темам. </w:t>
      </w:r>
    </w:p>
    <w:p w:rsidR="00BA170E" w:rsidRPr="00DA28E6" w:rsidRDefault="00BA170E" w:rsidP="00BA170E">
      <w:pPr>
        <w:numPr>
          <w:ilvl w:val="0"/>
          <w:numId w:val="5"/>
        </w:numPr>
        <w:spacing w:after="0" w:line="240" w:lineRule="auto"/>
        <w:ind w:left="270"/>
        <w:rPr>
          <w:rFonts w:ascii="Times New Roman" w:eastAsia="Times New Roman" w:hAnsi="Times New Roman"/>
          <w:sz w:val="25"/>
          <w:szCs w:val="25"/>
          <w:lang w:eastAsia="ru-RU"/>
        </w:rPr>
      </w:pPr>
      <w:r w:rsidRPr="00DA28E6">
        <w:rPr>
          <w:rFonts w:ascii="Times New Roman" w:eastAsia="Times New Roman" w:hAnsi="Times New Roman"/>
          <w:iCs/>
          <w:sz w:val="25"/>
          <w:lang w:eastAsia="ru-RU"/>
        </w:rPr>
        <w:t>Организовать работу по систематизации и подготовке к печати на уровне школы дидактического материала, наглядных пособий, раздаточного материала учителей, чей опыт преподавания свидетельствует о высоком уровне профессионального мастерства по реализации ФГОС. </w:t>
      </w:r>
    </w:p>
    <w:p w:rsidR="00DA28E6" w:rsidRDefault="00DA28E6" w:rsidP="00DA28E6">
      <w:pPr>
        <w:spacing w:after="0" w:line="240" w:lineRule="auto"/>
        <w:rPr>
          <w:rFonts w:ascii="Times New Roman" w:eastAsia="Times New Roman" w:hAnsi="Times New Roman"/>
          <w:iCs/>
          <w:sz w:val="25"/>
          <w:lang w:eastAsia="ru-RU"/>
        </w:rPr>
      </w:pPr>
    </w:p>
    <w:p w:rsidR="00DA28E6" w:rsidRDefault="00DA28E6" w:rsidP="00DA28E6">
      <w:pPr>
        <w:spacing w:after="0" w:line="240" w:lineRule="auto"/>
        <w:rPr>
          <w:rFonts w:ascii="Times New Roman" w:eastAsia="Times New Roman" w:hAnsi="Times New Roman"/>
          <w:iCs/>
          <w:sz w:val="25"/>
          <w:lang w:eastAsia="ru-RU"/>
        </w:rPr>
      </w:pPr>
    </w:p>
    <w:p w:rsidR="00DA28E6" w:rsidRDefault="00DA28E6" w:rsidP="00DA28E6">
      <w:pPr>
        <w:spacing w:after="0" w:line="240" w:lineRule="auto"/>
        <w:rPr>
          <w:rFonts w:ascii="Times New Roman" w:eastAsia="Times New Roman" w:hAnsi="Times New Roman"/>
          <w:iCs/>
          <w:sz w:val="25"/>
          <w:lang w:eastAsia="ru-RU"/>
        </w:rPr>
      </w:pPr>
    </w:p>
    <w:p w:rsidR="00DA28E6" w:rsidRPr="00DA28E6" w:rsidRDefault="00DA28E6" w:rsidP="00DA28E6">
      <w:pPr>
        <w:spacing w:after="0" w:line="240" w:lineRule="auto"/>
        <w:rPr>
          <w:rFonts w:ascii="Times New Roman" w:eastAsia="Times New Roman" w:hAnsi="Times New Roman"/>
          <w:sz w:val="25"/>
          <w:szCs w:val="25"/>
          <w:lang w:eastAsia="ru-RU"/>
        </w:rPr>
      </w:pPr>
    </w:p>
    <w:p w:rsidR="00DA28E6" w:rsidRPr="00DA28E6" w:rsidRDefault="00DA28E6" w:rsidP="00DA28E6">
      <w:pPr>
        <w:spacing w:after="0" w:line="240" w:lineRule="auto"/>
        <w:jc w:val="right"/>
        <w:rPr>
          <w:rFonts w:ascii="Times New Roman" w:eastAsia="Times New Roman" w:hAnsi="Times New Roman"/>
          <w:sz w:val="25"/>
          <w:szCs w:val="25"/>
          <w:lang w:eastAsia="ru-RU"/>
        </w:rPr>
      </w:pPr>
      <w:r w:rsidRPr="00DA28E6">
        <w:rPr>
          <w:rFonts w:ascii="Times New Roman" w:eastAsia="Times New Roman" w:hAnsi="Times New Roman"/>
          <w:sz w:val="25"/>
          <w:szCs w:val="25"/>
          <w:lang w:eastAsia="ru-RU"/>
        </w:rPr>
        <w:t>Замдиректора по УВР</w:t>
      </w:r>
    </w:p>
    <w:p w:rsidR="00DA28E6" w:rsidRPr="00DA28E6" w:rsidRDefault="00DA28E6" w:rsidP="00DA28E6">
      <w:pPr>
        <w:spacing w:after="0" w:line="240" w:lineRule="auto"/>
        <w:jc w:val="right"/>
        <w:rPr>
          <w:rFonts w:ascii="Times New Roman" w:hAnsi="Times New Roman"/>
        </w:rPr>
      </w:pPr>
      <w:r w:rsidRPr="00DA28E6">
        <w:rPr>
          <w:rFonts w:ascii="Times New Roman" w:eastAsia="Times New Roman" w:hAnsi="Times New Roman"/>
          <w:sz w:val="25"/>
          <w:szCs w:val="25"/>
          <w:lang w:eastAsia="ru-RU"/>
        </w:rPr>
        <w:t>Гаджибекова А.Г.</w:t>
      </w:r>
    </w:p>
    <w:p w:rsidR="0010223E" w:rsidRPr="00DA28E6" w:rsidRDefault="0010223E" w:rsidP="00BA170E">
      <w:pPr>
        <w:tabs>
          <w:tab w:val="left" w:pos="1140"/>
        </w:tabs>
        <w:spacing w:line="240" w:lineRule="auto"/>
        <w:rPr>
          <w:rFonts w:ascii="Times New Roman" w:hAnsi="Times New Roman"/>
        </w:rPr>
      </w:pPr>
    </w:p>
    <w:sectPr w:rsidR="0010223E" w:rsidRPr="00DA28E6" w:rsidSect="00DA0FCE">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A11F9"/>
    <w:multiLevelType w:val="multilevel"/>
    <w:tmpl w:val="5B0AF7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42749E"/>
    <w:multiLevelType w:val="multilevel"/>
    <w:tmpl w:val="48AC4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856459"/>
    <w:multiLevelType w:val="multilevel"/>
    <w:tmpl w:val="E514F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B409D9"/>
    <w:multiLevelType w:val="multilevel"/>
    <w:tmpl w:val="DF9E3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2C38ED"/>
    <w:multiLevelType w:val="multilevel"/>
    <w:tmpl w:val="23FAA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B8F"/>
    <w:rsid w:val="0010223E"/>
    <w:rsid w:val="005A5D21"/>
    <w:rsid w:val="00824B8F"/>
    <w:rsid w:val="00973AFA"/>
    <w:rsid w:val="00BA170E"/>
    <w:rsid w:val="00DA0FCE"/>
    <w:rsid w:val="00DA2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CBB20"/>
  <w15:chartTrackingRefBased/>
  <w15:docId w15:val="{82E63598-4908-4084-B52C-24115FC14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70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3AFA"/>
    <w:pPr>
      <w:spacing w:after="0" w:line="240" w:lineRule="auto"/>
    </w:pPr>
    <w:rPr>
      <w:rFonts w:ascii="Arial" w:hAnsi="Arial" w:cs="Arial"/>
      <w:sz w:val="18"/>
      <w:szCs w:val="18"/>
    </w:rPr>
  </w:style>
  <w:style w:type="character" w:customStyle="1" w:styleId="a4">
    <w:name w:val="Текст выноски Знак"/>
    <w:basedOn w:val="a0"/>
    <w:link w:val="a3"/>
    <w:uiPriority w:val="99"/>
    <w:semiHidden/>
    <w:rsid w:val="00973AFA"/>
    <w:rPr>
      <w:rFonts w:ascii="Arial" w:eastAsia="Calibri"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1008</Words>
  <Characters>5752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cp:lastPrinted>2022-03-16T12:14:00Z</cp:lastPrinted>
  <dcterms:created xsi:type="dcterms:W3CDTF">2022-03-16T10:37:00Z</dcterms:created>
  <dcterms:modified xsi:type="dcterms:W3CDTF">2022-03-16T12:14:00Z</dcterms:modified>
</cp:coreProperties>
</file>