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9A" w:rsidRPr="009E259A" w:rsidRDefault="009E259A" w:rsidP="009E259A">
      <w:pPr>
        <w:spacing w:after="225" w:line="240" w:lineRule="auto"/>
        <w:jc w:val="right"/>
        <w:rPr>
          <w:rFonts w:ascii="Times New Roman" w:eastAsia="Times New Roman" w:hAnsi="Times New Roman"/>
          <w:sz w:val="24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 </w:t>
      </w:r>
      <w:r w:rsidRPr="009E259A">
        <w:rPr>
          <w:rFonts w:ascii="Times New Roman" w:eastAsia="Times New Roman" w:hAnsi="Times New Roman"/>
          <w:sz w:val="24"/>
          <w:szCs w:val="25"/>
          <w:lang w:eastAsia="ru-RU"/>
        </w:rPr>
        <w:t>Приложение 1</w:t>
      </w:r>
    </w:p>
    <w:p w:rsidR="009E259A" w:rsidRDefault="009E259A" w:rsidP="009E259A">
      <w:pPr>
        <w:spacing w:after="0"/>
        <w:jc w:val="right"/>
        <w:rPr>
          <w:rFonts w:ascii="Times New Roman" w:eastAsia="Times New Roman" w:hAnsi="Times New Roman"/>
          <w:iCs/>
          <w:sz w:val="24"/>
          <w:lang w:eastAsia="ru-RU"/>
        </w:rPr>
      </w:pPr>
      <w:r w:rsidRPr="009E259A">
        <w:rPr>
          <w:rFonts w:ascii="Times New Roman" w:eastAsia="Times New Roman" w:hAnsi="Times New Roman"/>
          <w:sz w:val="24"/>
          <w:szCs w:val="25"/>
          <w:lang w:eastAsia="ru-RU"/>
        </w:rPr>
        <w:t>УТВЕРЖДЕНО</w:t>
      </w:r>
      <w:r w:rsidRPr="009E259A">
        <w:rPr>
          <w:rFonts w:ascii="Times New Roman" w:eastAsia="Times New Roman" w:hAnsi="Times New Roman"/>
          <w:sz w:val="24"/>
          <w:szCs w:val="25"/>
          <w:lang w:eastAsia="ru-RU"/>
        </w:rPr>
        <w:br/>
        <w:t>приказом </w:t>
      </w:r>
      <w:r w:rsidRPr="009E259A">
        <w:rPr>
          <w:rFonts w:ascii="Times New Roman" w:eastAsia="Times New Roman" w:hAnsi="Times New Roman"/>
          <w:iCs/>
          <w:sz w:val="24"/>
          <w:lang w:eastAsia="ru-RU"/>
        </w:rPr>
        <w:t>М</w:t>
      </w:r>
      <w:r w:rsidRPr="009E259A">
        <w:rPr>
          <w:rFonts w:ascii="Times New Roman" w:eastAsia="Times New Roman" w:hAnsi="Times New Roman"/>
          <w:iCs/>
          <w:sz w:val="24"/>
          <w:lang w:eastAsia="ru-RU"/>
        </w:rPr>
        <w:t>К</w:t>
      </w:r>
      <w:r w:rsidRPr="009E259A">
        <w:rPr>
          <w:rFonts w:ascii="Times New Roman" w:eastAsia="Times New Roman" w:hAnsi="Times New Roman"/>
          <w:iCs/>
          <w:sz w:val="24"/>
          <w:lang w:eastAsia="ru-RU"/>
        </w:rPr>
        <w:t xml:space="preserve">ОУ </w:t>
      </w:r>
    </w:p>
    <w:p w:rsidR="009E259A" w:rsidRPr="009E259A" w:rsidRDefault="009E259A" w:rsidP="009E259A">
      <w:pPr>
        <w:spacing w:after="0"/>
        <w:jc w:val="right"/>
        <w:rPr>
          <w:rFonts w:ascii="Times New Roman" w:eastAsia="Times New Roman" w:hAnsi="Times New Roman"/>
          <w:sz w:val="24"/>
          <w:szCs w:val="25"/>
          <w:lang w:eastAsia="ru-RU"/>
        </w:rPr>
      </w:pPr>
      <w:r w:rsidRPr="009E259A">
        <w:rPr>
          <w:rFonts w:ascii="Times New Roman" w:eastAsia="Times New Roman" w:hAnsi="Times New Roman"/>
          <w:iCs/>
          <w:sz w:val="24"/>
          <w:lang w:eastAsia="ru-RU"/>
        </w:rPr>
        <w:t>«</w:t>
      </w:r>
      <w:proofErr w:type="spellStart"/>
      <w:r w:rsidRPr="009E259A">
        <w:rPr>
          <w:rFonts w:ascii="Times New Roman" w:eastAsia="Times New Roman" w:hAnsi="Times New Roman"/>
          <w:iCs/>
          <w:sz w:val="24"/>
          <w:lang w:eastAsia="ru-RU"/>
        </w:rPr>
        <w:t>Султанянгиюртовская</w:t>
      </w:r>
      <w:proofErr w:type="spellEnd"/>
      <w:r w:rsidRPr="009E259A">
        <w:rPr>
          <w:rFonts w:ascii="Times New Roman" w:eastAsia="Times New Roman" w:hAnsi="Times New Roman"/>
          <w:iCs/>
          <w:sz w:val="24"/>
          <w:lang w:eastAsia="ru-RU"/>
        </w:rPr>
        <w:t xml:space="preserve"> СОШ №2</w:t>
      </w:r>
      <w:r w:rsidRPr="009E259A">
        <w:rPr>
          <w:rFonts w:ascii="Times New Roman" w:eastAsia="Times New Roman" w:hAnsi="Times New Roman"/>
          <w:iCs/>
          <w:sz w:val="24"/>
          <w:lang w:eastAsia="ru-RU"/>
        </w:rPr>
        <w:t>»</w:t>
      </w:r>
      <w:r w:rsidRPr="009E259A">
        <w:rPr>
          <w:rFonts w:ascii="Times New Roman" w:eastAsia="Times New Roman" w:hAnsi="Times New Roman"/>
          <w:sz w:val="24"/>
          <w:szCs w:val="25"/>
          <w:lang w:eastAsia="ru-RU"/>
        </w:rPr>
        <w:br/>
        <w:t>от </w:t>
      </w:r>
      <w:r w:rsidRPr="009E259A">
        <w:rPr>
          <w:rFonts w:ascii="Times New Roman" w:eastAsia="Times New Roman" w:hAnsi="Times New Roman"/>
          <w:iCs/>
          <w:sz w:val="24"/>
          <w:lang w:eastAsia="ru-RU"/>
        </w:rPr>
        <w:t>10.08.2021</w:t>
      </w:r>
      <w:r w:rsidRPr="009E259A">
        <w:rPr>
          <w:rFonts w:ascii="Times New Roman" w:eastAsia="Times New Roman" w:hAnsi="Times New Roman"/>
          <w:sz w:val="24"/>
          <w:szCs w:val="25"/>
          <w:lang w:eastAsia="ru-RU"/>
        </w:rPr>
        <w:t> №___</w:t>
      </w:r>
    </w:p>
    <w:p w:rsidR="009E259A" w:rsidRPr="009E259A" w:rsidRDefault="009E259A" w:rsidP="009E259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5"/>
          <w:lang w:eastAsia="ru-RU"/>
        </w:rPr>
      </w:pPr>
    </w:p>
    <w:p w:rsidR="009E259A" w:rsidRPr="009E259A" w:rsidRDefault="009E259A" w:rsidP="009E25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lang w:eastAsia="ru-RU"/>
        </w:rPr>
      </w:pPr>
      <w:bookmarkStart w:id="0" w:name="_GoBack"/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t>Положение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br/>
      </w:r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t>о рабочей группе по введению и реализации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br/>
      </w:r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t xml:space="preserve">ФГОС </w:t>
      </w:r>
      <w:bookmarkEnd w:id="0"/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t>начального и основного общего образования</w:t>
      </w:r>
    </w:p>
    <w:p w:rsidR="009E259A" w:rsidRPr="009E259A" w:rsidRDefault="009E259A" w:rsidP="009E25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5"/>
          <w:lang w:eastAsia="ru-RU"/>
        </w:rPr>
      </w:pPr>
    </w:p>
    <w:p w:rsidR="009E259A" w:rsidRPr="009E259A" w:rsidRDefault="009E259A" w:rsidP="009E259A">
      <w:pPr>
        <w:spacing w:after="225" w:line="240" w:lineRule="auto"/>
        <w:jc w:val="center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t>1. Общие положения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1.1. Настоящее положение определяет цель, основные задачи, функции, а также порядок формирования рабочей группы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М</w:t>
      </w:r>
      <w:r>
        <w:rPr>
          <w:rFonts w:ascii="Times New Roman" w:eastAsia="Times New Roman" w:hAnsi="Times New Roman"/>
          <w:i/>
          <w:iCs/>
          <w:sz w:val="28"/>
          <w:lang w:eastAsia="ru-RU"/>
        </w:rPr>
        <w:t>К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ОУ «</w:t>
      </w:r>
      <w:proofErr w:type="spellStart"/>
      <w:r>
        <w:rPr>
          <w:rFonts w:ascii="Times New Roman" w:eastAsia="Times New Roman" w:hAnsi="Times New Roman"/>
          <w:i/>
          <w:iCs/>
          <w:sz w:val="28"/>
          <w:lang w:eastAsia="ru-RU"/>
        </w:rPr>
        <w:t>Султанянгиюртовская</w:t>
      </w:r>
      <w:proofErr w:type="spellEnd"/>
      <w:r>
        <w:rPr>
          <w:rFonts w:ascii="Times New Roman" w:eastAsia="Times New Roman" w:hAnsi="Times New Roman"/>
          <w:i/>
          <w:iCs/>
          <w:sz w:val="28"/>
          <w:lang w:eastAsia="ru-RU"/>
        </w:rPr>
        <w:t xml:space="preserve"> СОШ №2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»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 xml:space="preserve"> по введению федеральных государственных образовательных стандартов (далее – ФГОС) начального и основного общего образования, утвержденных приказами </w:t>
      </w:r>
      <w:proofErr w:type="spellStart"/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Минпросвещения</w:t>
      </w:r>
      <w:proofErr w:type="spellEnd"/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 xml:space="preserve"> от 31.05.2021 </w:t>
      </w:r>
      <w:hyperlink r:id="rId5" w:anchor="/document/99/607175842/" w:tgtFrame="_self" w:history="1">
        <w:r w:rsidRPr="009E259A">
          <w:rPr>
            <w:rFonts w:ascii="Times New Roman" w:eastAsia="Times New Roman" w:hAnsi="Times New Roman"/>
            <w:color w:val="01745C"/>
            <w:sz w:val="28"/>
            <w:u w:val="single"/>
            <w:lang w:eastAsia="ru-RU"/>
          </w:rPr>
          <w:t>№ 286</w:t>
        </w:r>
      </w:hyperlink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 и </w:t>
      </w:r>
      <w:hyperlink r:id="rId6" w:anchor="/document/99/607175848/" w:tgtFrame="_self" w:history="1">
        <w:r w:rsidRPr="009E259A">
          <w:rPr>
            <w:rFonts w:ascii="Times New Roman" w:eastAsia="Times New Roman" w:hAnsi="Times New Roman"/>
            <w:color w:val="01745C"/>
            <w:sz w:val="28"/>
            <w:u w:val="single"/>
            <w:lang w:eastAsia="ru-RU"/>
          </w:rPr>
          <w:t>№ 287</w:t>
        </w:r>
      </w:hyperlink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1.2. Рабочая группа по введению ФГОС начального и основного общего образования (далее – рабочая группа) создается для рассмотрения вопросов по внедрению ФГОС НОО и ООО в образовательном учреждении: «Организационное обеспечение внедрения ФГОС НОО и ООО», «Нормативно-правовое обеспечение внедрения ФГОС НОО и ООО», «Методическое обеспечение внедрения ФГОС НОО и ООО», «Кадровое обеспечение внедрения ФГОС НОО и ООО», «Информационное обеспечение внедрения ФГОС НОО и ООО», «Материально-техническое обеспечение внедрения ФГОС НОО и ООО», «Финансово-экономическое обеспечение внедрения ФГОС НОО и ООО».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1.3. Рабочая группа является коллегиальным органом, созданным в целях определения тактики введения ФГОС НОО и ООО, а также участия в мероприятиях по внедрению ФГОС НОО и ООО, которые организуют органы местного самоуправления, общественные объединения.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1.4.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1.5. Положение о рабочей группе и ее состав утверждаются </w:t>
      </w:r>
      <w:r w:rsidRPr="009E259A">
        <w:rPr>
          <w:rFonts w:ascii="Times New Roman" w:eastAsia="Times New Roman" w:hAnsi="Times New Roman"/>
          <w:iCs/>
          <w:sz w:val="28"/>
          <w:lang w:eastAsia="ru-RU"/>
        </w:rPr>
        <w:t>приказом директора МКОУ «</w:t>
      </w:r>
      <w:proofErr w:type="spellStart"/>
      <w:r w:rsidRPr="009E259A">
        <w:rPr>
          <w:rFonts w:ascii="Times New Roman" w:eastAsia="Times New Roman" w:hAnsi="Times New Roman"/>
          <w:iCs/>
          <w:sz w:val="28"/>
          <w:lang w:eastAsia="ru-RU"/>
        </w:rPr>
        <w:t>Султанянгиюртовская</w:t>
      </w:r>
      <w:proofErr w:type="spellEnd"/>
      <w:r w:rsidRPr="009E259A">
        <w:rPr>
          <w:rFonts w:ascii="Times New Roman" w:eastAsia="Times New Roman" w:hAnsi="Times New Roman"/>
          <w:iCs/>
          <w:sz w:val="28"/>
          <w:lang w:eastAsia="ru-RU"/>
        </w:rPr>
        <w:t xml:space="preserve"> СОШ №2»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9E259A" w:rsidRPr="009E259A" w:rsidRDefault="009E259A" w:rsidP="009E259A">
      <w:pPr>
        <w:spacing w:after="225" w:line="240" w:lineRule="auto"/>
        <w:jc w:val="center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t>2. Цели и задачи деятельности рабочей группы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2.1. Основная цель создания рабочей группы – обеспечение системного подхода к введению ФГОС на уровнях начального и основного общего образования.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2.2. Основными задачами рабочей группы являются:</w:t>
      </w:r>
    </w:p>
    <w:p w:rsidR="009E259A" w:rsidRPr="009E259A" w:rsidRDefault="009E259A" w:rsidP="009E25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lastRenderedPageBreak/>
        <w:t>внесение изменений в действующие локальные нормативные акты, приведение их в соответствие с ФГОС НОО и ООО;</w:t>
      </w:r>
    </w:p>
    <w:p w:rsidR="009E259A" w:rsidRPr="009E259A" w:rsidRDefault="009E259A" w:rsidP="009E25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анализ и удовлетворение потребностей школы в подготовке педагогических кадров и руководящих работников с учетом динамики требований к ресурсному обеспечению образовательного процесса;</w:t>
      </w:r>
    </w:p>
    <w:p w:rsidR="009E259A" w:rsidRPr="009E259A" w:rsidRDefault="009E259A" w:rsidP="009E25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мониторинг первоначального состояния, динамики и результатов деятельности школы по направлениям реализации основных образовательных программ образовательной организации (здоровье обучающихся, ресурсное обеспечение, условия и результаты образования);</w:t>
      </w:r>
    </w:p>
    <w:p w:rsidR="009E259A" w:rsidRPr="009E259A" w:rsidRDefault="009E259A" w:rsidP="009E25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обеспечение координации мероприятий, направленных на введение ФГОС НОО и ООО с учетом действующих программ;</w:t>
      </w:r>
    </w:p>
    <w:p w:rsidR="009E259A" w:rsidRPr="009E259A" w:rsidRDefault="009E259A" w:rsidP="009E25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создание системы информирования общественности и всех категорий участников образовательного процесса о ходе внедрения ФГОС НОО и ООО.</w:t>
      </w:r>
    </w:p>
    <w:p w:rsidR="009E259A" w:rsidRPr="009E259A" w:rsidRDefault="009E259A" w:rsidP="009E259A">
      <w:pPr>
        <w:spacing w:after="225" w:line="240" w:lineRule="auto"/>
        <w:jc w:val="center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t>3. Функции школьной рабочей группы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3.1. Информационная:</w:t>
      </w:r>
    </w:p>
    <w:p w:rsidR="009E259A" w:rsidRPr="009E259A" w:rsidRDefault="009E259A" w:rsidP="009E259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формирование банка информации по направлениям введения ФГОС НОО и ООО (нормативно-правовое, кадровое, методическое, материально-техническое, финансово-экономическое);</w:t>
      </w:r>
    </w:p>
    <w:p w:rsidR="009E259A" w:rsidRPr="009E259A" w:rsidRDefault="009E259A" w:rsidP="009E259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своевременное размещение информации по введению ФГОС НОО и ООО на сайте образовательной организации;</w:t>
      </w:r>
    </w:p>
    <w:p w:rsidR="009E259A" w:rsidRPr="009E259A" w:rsidRDefault="009E259A" w:rsidP="009E259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разъяснение общественности, участникам образовательного процесса перспектив и эффектов введения ФГОС НОО и ООО;</w:t>
      </w:r>
    </w:p>
    <w:p w:rsidR="009E259A" w:rsidRPr="009E259A" w:rsidRDefault="009E259A" w:rsidP="009E259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3.2. Координационная:</w:t>
      </w:r>
    </w:p>
    <w:p w:rsidR="009E259A" w:rsidRPr="009E259A" w:rsidRDefault="009E259A" w:rsidP="009E259A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координация деятельности учителей 1–4-х, 5–9-х классов, системы оценки качества образования по основным направлениям деятельности по введению ФГОС НОО и ООО;</w:t>
      </w:r>
    </w:p>
    <w:p w:rsidR="009E259A" w:rsidRPr="009E259A" w:rsidRDefault="009E259A" w:rsidP="009E259A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определение механизма разработки и реализации образовательных программ начального и основного общего образования.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3.3. Экспертно-аналитическая:</w:t>
      </w:r>
    </w:p>
    <w:p w:rsidR="009E259A" w:rsidRPr="009E259A" w:rsidRDefault="009E259A" w:rsidP="009E259A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мониторинг условий, ресурсного обеспечения и результативности введения ФГОС НОО и ООО на различных этапах;</w:t>
      </w:r>
    </w:p>
    <w:p w:rsidR="009E259A" w:rsidRPr="009E259A" w:rsidRDefault="009E259A" w:rsidP="009E259A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</w:t>
      </w:r>
    </w:p>
    <w:p w:rsidR="009E259A" w:rsidRDefault="009E259A" w:rsidP="009E259A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рассмотрение проектов нормативных и организационно-правовых актов по вопросам введения ФГОС НОО и ООО.</w:t>
      </w:r>
    </w:p>
    <w:p w:rsidR="009E259A" w:rsidRPr="009E259A" w:rsidRDefault="009E259A" w:rsidP="009E259A">
      <w:p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</w:p>
    <w:p w:rsidR="009E259A" w:rsidRPr="009E259A" w:rsidRDefault="009E259A" w:rsidP="009E259A">
      <w:pPr>
        <w:spacing w:after="225" w:line="240" w:lineRule="auto"/>
        <w:jc w:val="center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t>4. Состав рабочей группы школы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lastRenderedPageBreak/>
        <w:t>4.1. В состав рабочей группы входят: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председатель рабочей группы, секретарь рабочей группы и члены рабочей группы, которые принимают участие в ее работе на общественных началах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4.2. Подготовку и организацию заседаний рабочей группы, а также решение текущих вопросов осуществляет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председатель рабочей группы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4.3. Председатель, секретарь и члены рабочей группы утверждаются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приказом директора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 из числа педагогических работников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М</w:t>
      </w:r>
      <w:r>
        <w:rPr>
          <w:rFonts w:ascii="Times New Roman" w:eastAsia="Times New Roman" w:hAnsi="Times New Roman"/>
          <w:i/>
          <w:iCs/>
          <w:sz w:val="28"/>
          <w:lang w:eastAsia="ru-RU"/>
        </w:rPr>
        <w:t>К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ОУ «</w:t>
      </w:r>
      <w:proofErr w:type="spellStart"/>
      <w:r>
        <w:rPr>
          <w:rFonts w:ascii="Times New Roman" w:eastAsia="Times New Roman" w:hAnsi="Times New Roman"/>
          <w:i/>
          <w:iCs/>
          <w:sz w:val="28"/>
          <w:lang w:eastAsia="ru-RU"/>
        </w:rPr>
        <w:t>Султанянгиюртовская</w:t>
      </w:r>
      <w:proofErr w:type="spellEnd"/>
      <w:r>
        <w:rPr>
          <w:rFonts w:ascii="Times New Roman" w:eastAsia="Times New Roman" w:hAnsi="Times New Roman"/>
          <w:i/>
          <w:iCs/>
          <w:sz w:val="28"/>
          <w:lang w:eastAsia="ru-RU"/>
        </w:rPr>
        <w:t xml:space="preserve"> СОШ №2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»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9E259A" w:rsidRPr="009E259A" w:rsidRDefault="009E259A" w:rsidP="009E259A">
      <w:pPr>
        <w:spacing w:after="225" w:line="240" w:lineRule="auto"/>
        <w:jc w:val="center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t>5. Организация деятельности рабочей группы школы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5.1. Рабочая группа осуществляет свою деятельность в соответствии с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дорожной картой, утвержденной приказом директора образовательной организации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5.2. Заседания рабочей группы проводятся не реже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одного раза в месяц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 В случае необходимости могут проводиться внеочередные заседания.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5.3. Заседание рабочей группы ведет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председатель рабочей группы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5.4. Заседание рабочей группы считается правомочным, если на нем присутствует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не менее половины членов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 состава рабочей группы.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5.5. Заседания рабочей группы оформляются протоколами, которые подписывают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председатель рабочей группы и секретарь рабочей группы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5.6. Окончательные версии проектов основных образовательных программ начального и основного общего образования рассматриваются на заседании педагогического совета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i/>
          <w:iCs/>
          <w:sz w:val="28"/>
          <w:lang w:eastAsia="ru-RU"/>
        </w:rPr>
        <w:t>казен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 xml:space="preserve">ного </w:t>
      </w:r>
      <w:r>
        <w:rPr>
          <w:rFonts w:ascii="Times New Roman" w:eastAsia="Times New Roman" w:hAnsi="Times New Roman"/>
          <w:i/>
          <w:iCs/>
          <w:sz w:val="28"/>
          <w:lang w:eastAsia="ru-RU"/>
        </w:rPr>
        <w:t>обще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образовательного учреждения «</w:t>
      </w:r>
      <w:proofErr w:type="spellStart"/>
      <w:r>
        <w:rPr>
          <w:rFonts w:ascii="Times New Roman" w:eastAsia="Times New Roman" w:hAnsi="Times New Roman"/>
          <w:i/>
          <w:iCs/>
          <w:sz w:val="28"/>
          <w:lang w:eastAsia="ru-RU"/>
        </w:rPr>
        <w:t>Султанянгиюртовская</w:t>
      </w:r>
      <w:proofErr w:type="spellEnd"/>
      <w:r>
        <w:rPr>
          <w:rFonts w:ascii="Times New Roman" w:eastAsia="Times New Roman" w:hAnsi="Times New Roman"/>
          <w:i/>
          <w:iCs/>
          <w:sz w:val="28"/>
          <w:lang w:eastAsia="ru-RU"/>
        </w:rPr>
        <w:t xml:space="preserve"> средняя общеобразовательная школа №2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»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5.7. Контроль за деятельностью рабочей группы осуществляет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председатель рабочей группы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9E259A" w:rsidRPr="009E259A" w:rsidRDefault="009E259A" w:rsidP="009E259A">
      <w:pPr>
        <w:spacing w:after="225" w:line="240" w:lineRule="auto"/>
        <w:jc w:val="center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t>6. Права и обязанности членов рабочей группы школы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6.1. Рабочая группа для решения возложенных на нее задач имеет в пределах своей компетенции право:</w:t>
      </w:r>
    </w:p>
    <w:p w:rsidR="009E259A" w:rsidRPr="009E259A" w:rsidRDefault="009E259A" w:rsidP="009E259A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запрашивать и получать в установленном порядке необходимые материалы;</w:t>
      </w:r>
    </w:p>
    <w:p w:rsidR="009E259A" w:rsidRPr="009E259A" w:rsidRDefault="009E259A" w:rsidP="009E259A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направлять своих представителей для участия в совещаниях, конференциях и семинарах по вопросам, связанным с введением ФГОС НОО и ООО,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9E259A" w:rsidRPr="009E259A" w:rsidRDefault="009E259A" w:rsidP="009E259A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привлекать в установленном порядке для осуществления информационно-аналитических и экспертных работ научные и иные разработки педагогов-новаторов.</w:t>
      </w:r>
    </w:p>
    <w:p w:rsidR="009E259A" w:rsidRPr="009E259A" w:rsidRDefault="009E259A" w:rsidP="009E259A">
      <w:pPr>
        <w:spacing w:after="225" w:line="240" w:lineRule="auto"/>
        <w:jc w:val="center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lastRenderedPageBreak/>
        <w:t>7. Документы рабочей группы школы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7.1. Обязательными документами рабочей группы являются </w:t>
      </w:r>
      <w:r w:rsidRPr="009E259A">
        <w:rPr>
          <w:rFonts w:ascii="Times New Roman" w:eastAsia="Times New Roman" w:hAnsi="Times New Roman"/>
          <w:i/>
          <w:iCs/>
          <w:sz w:val="28"/>
          <w:lang w:eastAsia="ru-RU"/>
        </w:rPr>
        <w:t>дорожная карта и протоколы заседаний</w:t>
      </w: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7.2. Протоколы заседаний рабочей группы ведет секретарь группы, избранный на первом заседании группы.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9E259A" w:rsidRPr="009E259A" w:rsidRDefault="009E259A" w:rsidP="009E259A">
      <w:pPr>
        <w:spacing w:after="225" w:line="240" w:lineRule="auto"/>
        <w:jc w:val="center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b/>
          <w:bCs/>
          <w:sz w:val="28"/>
          <w:lang w:eastAsia="ru-RU"/>
        </w:rPr>
        <w:t>8. Изменения и дополнения в Положение</w:t>
      </w:r>
    </w:p>
    <w:p w:rsidR="009E259A" w:rsidRPr="009E259A" w:rsidRDefault="009E259A" w:rsidP="009E259A">
      <w:pPr>
        <w:spacing w:after="225" w:line="240" w:lineRule="auto"/>
        <w:rPr>
          <w:rFonts w:ascii="Times New Roman" w:eastAsia="Times New Roman" w:hAnsi="Times New Roman"/>
          <w:sz w:val="28"/>
          <w:szCs w:val="25"/>
          <w:lang w:eastAsia="ru-RU"/>
        </w:rPr>
      </w:pPr>
      <w:r w:rsidRPr="009E259A">
        <w:rPr>
          <w:rFonts w:ascii="Times New Roman" w:eastAsia="Times New Roman" w:hAnsi="Times New Roman"/>
          <w:sz w:val="28"/>
          <w:szCs w:val="25"/>
          <w:lang w:eastAsia="ru-RU"/>
        </w:rPr>
        <w:t>8.1. Изменения и 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10223E" w:rsidRPr="009E259A" w:rsidRDefault="0010223E">
      <w:pPr>
        <w:rPr>
          <w:sz w:val="24"/>
        </w:rPr>
      </w:pPr>
    </w:p>
    <w:sectPr w:rsidR="0010223E" w:rsidRPr="009E259A" w:rsidSect="009E259A">
      <w:pgSz w:w="11906" w:h="16838"/>
      <w:pgMar w:top="1135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3288"/>
    <w:multiLevelType w:val="multilevel"/>
    <w:tmpl w:val="7596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B46FF"/>
    <w:multiLevelType w:val="multilevel"/>
    <w:tmpl w:val="DF94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92C57"/>
    <w:multiLevelType w:val="multilevel"/>
    <w:tmpl w:val="82F8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36CB0"/>
    <w:multiLevelType w:val="multilevel"/>
    <w:tmpl w:val="D976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70F49"/>
    <w:multiLevelType w:val="multilevel"/>
    <w:tmpl w:val="425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1D"/>
    <w:rsid w:val="0010223E"/>
    <w:rsid w:val="006E2A1D"/>
    <w:rsid w:val="009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E060"/>
  <w15:chartTrackingRefBased/>
  <w15:docId w15:val="{7A86D7B3-55BE-4FD2-B062-E6365CF1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5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2022-03-16T08:18:00Z</cp:lastPrinted>
  <dcterms:created xsi:type="dcterms:W3CDTF">2022-03-16T08:19:00Z</dcterms:created>
  <dcterms:modified xsi:type="dcterms:W3CDTF">2022-03-16T08:19:00Z</dcterms:modified>
</cp:coreProperties>
</file>